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87" w:rsidRPr="0026342B" w:rsidRDefault="006B45FD">
      <w:pPr>
        <w:rPr>
          <w:b/>
          <w:sz w:val="28"/>
          <w:szCs w:val="28"/>
        </w:rPr>
      </w:pPr>
      <w:r w:rsidRPr="006B45FD">
        <w:rPr>
          <w:b/>
          <w:noProof/>
        </w:rPr>
        <mc:AlternateContent>
          <mc:Choice Requires="wpg">
            <w:drawing>
              <wp:anchor distT="0" distB="0" distL="228600" distR="228600" simplePos="0" relativeHeight="251661312" behindDoc="0" locked="0" layoutInCell="1" allowOverlap="1">
                <wp:simplePos x="0" y="0"/>
                <wp:positionH relativeFrom="page">
                  <wp:posOffset>319405</wp:posOffset>
                </wp:positionH>
                <wp:positionV relativeFrom="page">
                  <wp:posOffset>318135</wp:posOffset>
                </wp:positionV>
                <wp:extent cx="2518410" cy="9052560"/>
                <wp:effectExtent l="0" t="0" r="6985" b="7620"/>
                <wp:wrapSquare wrapText="bothSides"/>
                <wp:docPr id="6" name="Group 6"/>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BF5320" w:rsidRPr="00BF5320" w:rsidRDefault="00BF5320" w:rsidP="006B45FD">
                              <w:pPr>
                                <w:rPr>
                                  <w:b/>
                                  <w:sz w:val="24"/>
                                  <w:szCs w:val="24"/>
                                </w:rPr>
                              </w:pPr>
                            </w:p>
                            <w:p w:rsidR="006B45FD" w:rsidRPr="00BF5320" w:rsidRDefault="006B45FD" w:rsidP="006B45FD">
                              <w:pPr>
                                <w:rPr>
                                  <w:b/>
                                  <w:sz w:val="24"/>
                                  <w:szCs w:val="24"/>
                                </w:rPr>
                              </w:pPr>
                              <w:r w:rsidRPr="00BF5320">
                                <w:rPr>
                                  <w:b/>
                                  <w:sz w:val="24"/>
                                  <w:szCs w:val="24"/>
                                </w:rPr>
                                <w:t>What is a Cohort</w:t>
                              </w:r>
                            </w:p>
                            <w:p w:rsidR="006B45FD" w:rsidRPr="00BF5320" w:rsidRDefault="006B45FD" w:rsidP="006B45FD">
                              <w:pPr>
                                <w:rPr>
                                  <w:sz w:val="24"/>
                                  <w:szCs w:val="24"/>
                                </w:rPr>
                              </w:pPr>
                              <w:r w:rsidRPr="00BF5320">
                                <w:rPr>
                                  <w:sz w:val="24"/>
                                  <w:szCs w:val="24"/>
                                </w:rPr>
                                <w:t xml:space="preserve">For the purposes of EC Certification, a cohort is a group of Instructor and Coach candidates who work together with a Learning Facilitator and a Coach developer. Within the cohort training the candidates will receive support, mentoring, and collaboration/discussion with other candidates. The cohort is run remotely using Zoom, Google Classroom and other online applications. The cohort is accessible to any member with access to High Speed Internet. </w:t>
                              </w:r>
                            </w:p>
                            <w:p w:rsidR="006B45FD" w:rsidRDefault="006B45FD" w:rsidP="006B45FD">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5FD" w:rsidRPr="00BF5320" w:rsidRDefault="006B45FD">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What is a Cohort?</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id="Group 6" o:spid="_x0000_s1026" style="position:absolute;margin-left:25.15pt;margin-top:25.05pt;width:198.3pt;height:712.8pt;z-index:251661312;mso-width-percent:330;mso-height-percent:950;mso-wrap-distance-left:18pt;mso-wrap-distance-right:18pt;mso-position-horizontal-relative:page;mso-position-vertical-relative:page;mso-width-percent:330;mso-height-percent:95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NcwQAAIAPAAAOAAAAZHJzL2Uyb0RvYy54bWzsV9tu4zYQfS/QfyD03tiSb7IQZ5Fmm6BA&#10;umtsUuwzQ1EXlCJVko6d/frO8KI4jhMEaYsCbf0gU8MhOXPIc4Y6/bDrBLnn2rRKrpL0ZJwQLpkq&#10;W1mvkl9vL3/IE2IslSUVSvJV8sBN8uHs++9Ot33BM9UoUXJNYBJpim2/Shpr+2I0MqzhHTUnqucS&#10;OiulO2rhVdejUtMtzN6JUTYez0dbpcteK8aNAetH35mcufmrijP7uaoMt0SsEojNuqd2zzt8js5O&#10;aVFr2jctC2HQd0TR0VbCosNUH6mlZKPbZ1N1LdPKqMqeMNWNVFW1jLscIJt0fJDNlVab3uVSF9u6&#10;H2ACaA9weve07NP9WpO2XCXzhEjawRa5Vckcodn2dQEeV7q/6dc6GGr/htnuKt3hP+RBdg7UhwFU&#10;vrOEgTGbpfk0BewZ9C3Hs2w2D7CzBvbm2TjW/DSMXKSLWRiZZ9lyPnYjR3HhEcY3hLPt4QiZR5TM&#10;n0PppqE9d+AbxCCgtIgo3WJ+P6odWXignBOiROwOzMCFaDdgPAJWClhAPuQIYpM8zV7Lmxa9NvaK&#10;q45gY5VoOOfu+NH7a2NhnwCi6BJOZXnZCuHaBlx8g/QKQBq7kY5x/EJock+BK8Jmzmxbab1lOYYf&#10;5kQLQ+0vqgxmYGEwi003mFM0x90a5naB1WZ/9RT9Xg3BNLTkYbE8TPo0hsfFaLEfxDK6AxzPYwBj&#10;HbHoqW0IPlYJazUTuPG0qACyW/UFwEX5gN2CQFFCQgtkJERPQEtCM4APU/lkNR2QF5JsgWcT2Fqc&#10;XSrcEu8vJFq4E6ywg3ic/dFxLfsgOPoI+YVXQFhHNzQMiXmIKGNcWnf4IEHnjV6YyjAQQp28tOk+&#10;nuD+GNQw9uhWPV3UpwEj3MJK2mFw10qlj61c/hYjrrw/gLeXNjbt7m4HwWHzTpUPQDStvJybnl22&#10;wINrauyaatBv2CaoSfYzPCqhAHQVWglplP52zI7+IBjQm5At1INVYn7fUM0TIn6WwJI0z/Ict9+9&#10;LdPpFA+DftJ39+RNbroLBecmhQrYM9fEEVbEZqVV9xXK1zmuDF1UMlh/ldjYvLDwBh1Q/hg/P3dt&#10;KBtwTq/lTc9waoQYmX67+0p1H+TAgjZ9UlHAaHGgCt4XR0p1vrGqap1kPCIbwAcx9Xj/7aoKlwRf&#10;e5BrVNaCk0mUT9DeofhERsQC8HrliQqLhedY+XjUyDfKqFGiHdh8wDu7yzBiVJp9L0/sQ6r7s+3q&#10;wt4pf0JuL78Hi0Se4d7tyaLXo7A63pxQx10sL/D/GAXj3P+MAIhBsl4UgLey/jUWO95GEk9ni2zg&#10;cOjxFA4972Yws/o/x+Fl5PAa6g+tlSTTd1B4kk1yqI9wCKEcxnvgdD6fjaf+BjnJp/l4GagW75/x&#10;rhN43KiOrwW1voofqB9em3D2/5kZmOYvEy+W5jcwE0uz+4YY7rx/BVcn89kCPhVCxR2IGguxZyqY&#10;/y0sdV8z8JnnhDt8kuJ35P47tPc/nM/+AAAA//8DAFBLAwQUAAYACAAAACEAJfMbGeAAAAAKAQAA&#10;DwAAAGRycy9kb3ducmV2LnhtbEyPwUrDQBCG74LvsIzgzU7apq3GbIoogigI1h7qbZsds6HZ3bC7&#10;beLbOz3paRj+j3++Kdej7cSJQmy9kzCdZCDI1V63rpGw/Xy+uQURk3Jadd6RhB+KsK4uL0pVaD+4&#10;DzptUiO4xMVCSTAp9QVirA1ZFSe+J8fZtw9WJV5Dgzqogctth7MsW6JVreMLRvX0aKg+bI5Wwi7u&#10;hsPTW2Px9SW8f0WD2/kMpby+Gh/uQSQa0x8MZ31Wh4qd9v7odBSdhEU2Z/I8pyA4z/PlHYg9g/lq&#10;sQKsSvz/QvULAAD//wMAUEsBAi0AFAAGAAgAAAAhALaDOJL+AAAA4QEAABMAAAAAAAAAAAAAAAAA&#10;AAAAAFtDb250ZW50X1R5cGVzXS54bWxQSwECLQAUAAYACAAAACEAOP0h/9YAAACUAQAACwAAAAAA&#10;AAAAAAAAAAAvAQAAX3JlbHMvLnJlbHNQSwECLQAUAAYACAAAACEAPs7ITXMEAACADwAADgAAAAAA&#10;AAAAAAAAAAAuAgAAZHJzL2Uyb0RvYy54bWxQSwECLQAUAAYACAAAACEAJfMbGeAAAAAKAQAADwAA&#10;AAAAAAAAAAAAAADNBgAAZHJzL2Rvd25yZXYueG1sUEsFBgAAAAAEAAQA8wAAANoHAAAAAA==&#10;">
                <v:shapetype id="_x0000_t202" coordsize="21600,21600" o:spt="202" path="m,l,21600r21600,l21600,xe">
                  <v:stroke joinstyle="miter"/>
                  <v:path gradientshapeok="t" o:connecttype="rect"/>
                </v:shapetype>
                <v:shape id="Text Box 7"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9e8e8 [2899]" stroked="f" strokeweight=".5pt">
                  <v:fill color2="#e1e0e0 [3139]" rotate="t" focusposition=".5,.5" focussize="-.5,-.5" focus="100%" type="gradientRadial"/>
                  <v:textbox inset="14.4pt,1in,14.4pt,14.4pt">
                    <w:txbxContent>
                      <w:p w:rsidR="00BF5320" w:rsidRPr="00BF5320" w:rsidRDefault="00BF5320" w:rsidP="006B45FD">
                        <w:pPr>
                          <w:rPr>
                            <w:b/>
                            <w:sz w:val="24"/>
                            <w:szCs w:val="24"/>
                          </w:rPr>
                        </w:pPr>
                      </w:p>
                      <w:p w:rsidR="006B45FD" w:rsidRPr="00BF5320" w:rsidRDefault="006B45FD" w:rsidP="006B45FD">
                        <w:pPr>
                          <w:rPr>
                            <w:b/>
                            <w:sz w:val="24"/>
                            <w:szCs w:val="24"/>
                          </w:rPr>
                        </w:pPr>
                        <w:r w:rsidRPr="00BF5320">
                          <w:rPr>
                            <w:b/>
                            <w:sz w:val="24"/>
                            <w:szCs w:val="24"/>
                          </w:rPr>
                          <w:t>What is a Cohort</w:t>
                        </w:r>
                      </w:p>
                      <w:p w:rsidR="006B45FD" w:rsidRPr="00BF5320" w:rsidRDefault="006B45FD" w:rsidP="006B45FD">
                        <w:pPr>
                          <w:rPr>
                            <w:sz w:val="24"/>
                            <w:szCs w:val="24"/>
                          </w:rPr>
                        </w:pPr>
                        <w:r w:rsidRPr="00BF5320">
                          <w:rPr>
                            <w:sz w:val="24"/>
                            <w:szCs w:val="24"/>
                          </w:rPr>
                          <w:t xml:space="preserve">For the purposes of EC Certification, a cohort is a group of Instructor and Coach candidates who work together with a Learning Facilitator and a Coach developer. Within the cohort training the candidates will receive support, mentoring, and collaboration/discussion with other candidates. The cohort is run remotely using Zoom, Google Classroom and other online applications. The cohort is accessible to any member with access to High Speed Internet. </w:t>
                        </w:r>
                      </w:p>
                      <w:p w:rsidR="006B45FD" w:rsidRDefault="006B45FD" w:rsidP="006B45FD">
                        <w:pPr>
                          <w:rPr>
                            <w:color w:val="595959" w:themeColor="text1" w:themeTint="A6"/>
                            <w:sz w:val="20"/>
                            <w:szCs w:val="20"/>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3pwQAAANoAAAAPAAAAZHJzL2Rvd25yZXYueG1sRE/Pa8Iw&#10;FL4L/g/hCd401YPMzigiCIrImIq421vz1lSbl9JEW/3rl8Ngx4/v92zR2lI8qPaFYwWjYQKCOHO6&#10;4FzB6bgevIHwAVlj6ZgUPMnDYt7tzDDVruFPehxCLmII+xQVmBCqVEqfGbLoh64ijtyPqy2GCOtc&#10;6hqbGG5LOU6SibRYcGwwWNHKUHY73K0Cd31NT7tmf/s+mml2/hrnl+1Ho1S/1y7fQQRqw7/4z73R&#10;CuLWeCXeADn/BQAA//8DAFBLAQItABQABgAIAAAAIQDb4fbL7gAAAIUBAAATAAAAAAAAAAAAAAAA&#10;AAAAAABbQ29udGVudF9UeXBlc10ueG1sUEsBAi0AFAAGAAgAAAAhAFr0LFu/AAAAFQEAAAsAAAAA&#10;AAAAAAAAAAAAHwEAAF9yZWxzLy5yZWxzUEsBAi0AFAAGAAgAAAAhADECfenBAAAA2gAAAA8AAAAA&#10;AAAAAAAAAAAABwIAAGRycy9kb3ducmV2LnhtbFBLBQYAAAAAAwADALcAAAD1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6pwgAAANoAAAAPAAAAZHJzL2Rvd25yZXYueG1sRI/BbsIw&#10;EETvSP0Hayv1gopTDghSDCpIUK4J+YBVvMSh8TrELgn9+hoJieNoZt5oluvBNuJKna8dK/iYJCCI&#10;S6drrhQUx937HIQPyBobx6TgRh7Wq5fRElPtes7omodKRAj7FBWYENpUSl8asugnriWO3sl1FkOU&#10;XSV1h32E20ZOk2QmLdYcFwy2tDVU/uS/VsE4P+83Gd2KfttTloSp+b78DUq9vQ5fnyACDeEZfrQP&#10;WsEC7lfiDZCrfwAAAP//AwBQSwECLQAUAAYACAAAACEA2+H2y+4AAACFAQAAEwAAAAAAAAAAAAAA&#10;AAAAAAAAW0NvbnRlbnRfVHlwZXNdLnhtbFBLAQItABQABgAIAAAAIQBa9CxbvwAAABUBAAALAAAA&#10;AAAAAAAAAAAAAB8BAABfcmVscy8ucmVsc1BLAQItABQABgAIAAAAIQAgcz6pwgAAANoAAAAPAAAA&#10;AAAAAAAAAAAAAAcCAABkcnMvZG93bnJldi54bWxQSwUGAAAAAAMAAwC3AAAA9gIAAAAA&#10;" adj="19915" fillcolor="#4472c4 [3204]" stroked="f" strokeweight="1pt">
                  <v:textbox inset="28.8pt,0,14.4pt,0">
                    <w:txbxContent>
                      <w:p w:rsidR="006B45FD" w:rsidRPr="00BF5320" w:rsidRDefault="006B45FD">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What is a Cohort?</w:t>
                        </w:r>
                      </w:p>
                    </w:txbxContent>
                  </v:textbox>
                </v:shape>
                <w10:wrap type="square" anchorx="page" anchory="page"/>
              </v:group>
            </w:pict>
          </mc:Fallback>
        </mc:AlternateContent>
      </w:r>
      <w:r w:rsidR="00A46E14" w:rsidRPr="0026342B">
        <w:rPr>
          <w:b/>
          <w:sz w:val="28"/>
          <w:szCs w:val="28"/>
        </w:rPr>
        <w:t>Region 1 Cohort Program</w:t>
      </w:r>
    </w:p>
    <w:p w:rsidR="00A46E14" w:rsidRDefault="00AD623C">
      <w:r>
        <w:t xml:space="preserve">The Region 1 Cohort is a joint venture between BC, Alberta, </w:t>
      </w:r>
      <w:r w:rsidR="00A46E14">
        <w:t>Saskatchewan and Manitoba</w:t>
      </w:r>
      <w:r>
        <w:t>,</w:t>
      </w:r>
      <w:r w:rsidR="00A46E14">
        <w:t xml:space="preserve"> pooling resources and expertise to create a Program that is financially stable, accessible to any member and </w:t>
      </w:r>
      <w:r>
        <w:t xml:space="preserve">will </w:t>
      </w:r>
      <w:r w:rsidR="00A46E14">
        <w:t xml:space="preserve">help Instructor and Competition Coach candidates achieve success and certification. </w:t>
      </w:r>
    </w:p>
    <w:p w:rsidR="00A46E14" w:rsidRPr="000B20DE" w:rsidRDefault="00A46E14">
      <w:pPr>
        <w:rPr>
          <w:b/>
        </w:rPr>
      </w:pPr>
      <w:r w:rsidRPr="000B20DE">
        <w:rPr>
          <w:b/>
        </w:rPr>
        <w:t>Why a Cohort</w:t>
      </w:r>
      <w:r w:rsidR="003909AA">
        <w:rPr>
          <w:b/>
        </w:rPr>
        <w:t>?</w:t>
      </w:r>
    </w:p>
    <w:p w:rsidR="00A46E14" w:rsidRDefault="00A46E14">
      <w:r>
        <w:t xml:space="preserve">The cohort will address issues that candidates commonly face. </w:t>
      </w:r>
    </w:p>
    <w:p w:rsidR="00A46E14" w:rsidRDefault="00A46E14">
      <w:r w:rsidRPr="000B20DE">
        <w:rPr>
          <w:b/>
        </w:rPr>
        <w:t>Evaluation Prep</w:t>
      </w:r>
      <w:r>
        <w:t xml:space="preserve">- Without a mentor, access to training and clear </w:t>
      </w:r>
      <w:r w:rsidR="006B45FD">
        <w:t>i</w:t>
      </w:r>
      <w:r>
        <w:t>nstructions of what is expected, evaluations can be very stressful to candidates.</w:t>
      </w:r>
    </w:p>
    <w:p w:rsidR="00A46E14" w:rsidRDefault="00A46E14">
      <w:r w:rsidRPr="000B20DE">
        <w:rPr>
          <w:b/>
        </w:rPr>
        <w:t>Cost-</w:t>
      </w:r>
      <w:r>
        <w:t xml:space="preserve"> </w:t>
      </w:r>
      <w:r w:rsidR="009D2B14">
        <w:t>EC certification can be very expensive for candidates. With mentoring, training, registering for in person evaluations, travel and potentially lost wages, a better solution was needed.</w:t>
      </w:r>
      <w:r w:rsidR="00CA6C87" w:rsidRPr="00CA6C87">
        <w:t xml:space="preserve"> Cost for candidates and includes training and mentoring.</w:t>
      </w:r>
    </w:p>
    <w:p w:rsidR="009D2B14" w:rsidRDefault="009D2B14">
      <w:r w:rsidRPr="000B20DE">
        <w:rPr>
          <w:b/>
        </w:rPr>
        <w:t>Inefficient Process</w:t>
      </w:r>
      <w:r>
        <w:t>- So may steps from the application to completed evaluation, that candidates can feel overwhelmed if they don’t have a mentor to guide them.</w:t>
      </w:r>
      <w:r w:rsidR="00CA6C87">
        <w:t xml:space="preserve"> The cohorts are u</w:t>
      </w:r>
      <w:r w:rsidR="00CA6C87" w:rsidRPr="00CA6C87">
        <w:t xml:space="preserve">sing Google Classroom and </w:t>
      </w:r>
      <w:r w:rsidR="00CA6C87">
        <w:t xml:space="preserve">HCBC’s </w:t>
      </w:r>
      <w:r w:rsidR="00CA6C87" w:rsidRPr="00CA6C87">
        <w:t xml:space="preserve">Coaching Handbook and Resources platform. Clear resources and a step-by-step approach to working through the evaluation </w:t>
      </w:r>
      <w:r w:rsidR="00CA6C87">
        <w:t xml:space="preserve">made </w:t>
      </w:r>
      <w:r w:rsidR="00CA6C87" w:rsidRPr="00CA6C87">
        <w:t>available to candidates</w:t>
      </w:r>
      <w:r w:rsidR="00CA6C87">
        <w:t>.</w:t>
      </w:r>
    </w:p>
    <w:p w:rsidR="009D2B14" w:rsidRDefault="00B57C69">
      <w:r>
        <w:rPr>
          <w:noProof/>
        </w:rPr>
        <w:drawing>
          <wp:anchor distT="0" distB="0" distL="114300" distR="114300" simplePos="0" relativeHeight="251665408" behindDoc="0" locked="0" layoutInCell="1" allowOverlap="1">
            <wp:simplePos x="0" y="0"/>
            <wp:positionH relativeFrom="column">
              <wp:posOffset>-152400</wp:posOffset>
            </wp:positionH>
            <wp:positionV relativeFrom="paragraph">
              <wp:posOffset>368300</wp:posOffset>
            </wp:positionV>
            <wp:extent cx="1861682" cy="23241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businessparnt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682" cy="2324100"/>
                    </a:xfrm>
                    <a:prstGeom prst="rect">
                      <a:avLst/>
                    </a:prstGeom>
                  </pic:spPr>
                </pic:pic>
              </a:graphicData>
            </a:graphic>
            <wp14:sizeRelH relativeFrom="margin">
              <wp14:pctWidth>0</wp14:pctWidth>
            </wp14:sizeRelH>
            <wp14:sizeRelV relativeFrom="margin">
              <wp14:pctHeight>0</wp14:pctHeight>
            </wp14:sizeRelV>
          </wp:anchor>
        </w:drawing>
      </w:r>
      <w:r w:rsidR="009D2B14" w:rsidRPr="000B20DE">
        <w:rPr>
          <w:b/>
        </w:rPr>
        <w:t>Location:</w:t>
      </w:r>
      <w:r w:rsidR="009D2B14">
        <w:t xml:space="preserve"> It</w:t>
      </w:r>
      <w:r w:rsidR="00C131CB">
        <w:t>’</w:t>
      </w:r>
      <w:r w:rsidR="009D2B14">
        <w:t xml:space="preserve">s hard to find facilities willing to host evaluations in all areas of the Province. Evaluations were not accessible to </w:t>
      </w:r>
      <w:bookmarkStart w:id="0" w:name="_GoBack"/>
      <w:bookmarkEnd w:id="0"/>
      <w:r w:rsidR="009D2B14">
        <w:t>candidates in remote area’s forcing extra time and travel for those candidates.</w:t>
      </w:r>
      <w:r w:rsidR="00CA6C87" w:rsidRPr="00CA6C87">
        <w:t xml:space="preserve"> Process will be completed through a digital platform and video evaluation. This makes it accessible to everyone!</w:t>
      </w:r>
    </w:p>
    <w:p w:rsidR="009D2B14" w:rsidRDefault="00E1553B">
      <w:r w:rsidRPr="000B20DE">
        <w:rPr>
          <w:b/>
        </w:rPr>
        <w:t>Lack of understanding the context</w:t>
      </w:r>
      <w:r>
        <w:t xml:space="preserve">- </w:t>
      </w:r>
      <w:r w:rsidR="00F04452">
        <w:t>Candidates are not always</w:t>
      </w:r>
      <w:r>
        <w:t xml:space="preserve"> clear on the requirements</w:t>
      </w:r>
      <w:r w:rsidR="001156E8">
        <w:t xml:space="preserve"> and what they need to demonstrate</w:t>
      </w:r>
      <w:r w:rsidR="00F04452">
        <w:t>. What does a successful lesson look like?</w:t>
      </w:r>
      <w:r>
        <w:t xml:space="preserve"> </w:t>
      </w:r>
      <w:r w:rsidR="001156E8">
        <w:t>Am I teaching a lesson too advanced or not advanced enough?</w:t>
      </w:r>
      <w:r w:rsidR="00F47127">
        <w:t xml:space="preserve"> Am I using the right terminology for the context I am seeking certification for?</w:t>
      </w:r>
    </w:p>
    <w:p w:rsidR="008928CE" w:rsidRDefault="008928CE">
      <w:r w:rsidRPr="000B20DE">
        <w:rPr>
          <w:b/>
        </w:rPr>
        <w:t>Understanding the learning process-</w:t>
      </w:r>
      <w:r>
        <w:t xml:space="preserve"> Without a mentor</w:t>
      </w:r>
      <w:r w:rsidR="00912702">
        <w:t>, NCCP training</w:t>
      </w:r>
      <w:r>
        <w:t xml:space="preserve"> and a lot of practice, the candidate may not be aware of teaching technique, body language</w:t>
      </w:r>
      <w:r w:rsidR="00912702">
        <w:t xml:space="preserve"> and </w:t>
      </w:r>
      <w:r>
        <w:t>voice projection</w:t>
      </w:r>
      <w:r w:rsidR="00912702">
        <w:t>.</w:t>
      </w:r>
      <w:r>
        <w:t xml:space="preserve"> </w:t>
      </w:r>
    </w:p>
    <w:p w:rsidR="00826377" w:rsidRDefault="00CA6C87">
      <w:r w:rsidRPr="000B20DE">
        <w:rPr>
          <w:b/>
        </w:rPr>
        <w:t>Access to Information</w:t>
      </w:r>
      <w:r w:rsidR="000B20DE" w:rsidRPr="000B20DE">
        <w:rPr>
          <w:b/>
        </w:rPr>
        <w:t>:</w:t>
      </w:r>
      <w:r w:rsidRPr="00CA6C87">
        <w:t xml:space="preserve"> EC NCCP Theory modules are built into the cohort schedule. Proper pre-brief &amp; debrief for each evaluation outcome by a Coach Evaluator</w:t>
      </w:r>
      <w:r w:rsidR="00AD623C">
        <w:t>.</w:t>
      </w:r>
    </w:p>
    <w:p w:rsidR="006A5373" w:rsidRPr="00BF5320" w:rsidRDefault="006A5373">
      <w:pPr>
        <w:rPr>
          <w:b/>
          <w:sz w:val="24"/>
          <w:szCs w:val="24"/>
        </w:rPr>
      </w:pPr>
      <w:r w:rsidRPr="00BF5320">
        <w:rPr>
          <w:b/>
          <w:sz w:val="24"/>
          <w:szCs w:val="24"/>
        </w:rPr>
        <w:lastRenderedPageBreak/>
        <w:t>How to participate in a Cohort:</w:t>
      </w:r>
    </w:p>
    <w:p w:rsidR="006A5373" w:rsidRPr="00BF5320" w:rsidRDefault="006A5373">
      <w:pPr>
        <w:rPr>
          <w:sz w:val="24"/>
          <w:szCs w:val="24"/>
        </w:rPr>
      </w:pPr>
      <w:r w:rsidRPr="00BF5320">
        <w:rPr>
          <w:sz w:val="24"/>
          <w:szCs w:val="24"/>
        </w:rPr>
        <w:t xml:space="preserve">Intake of applications will take place approximately 1 month prior to the start date of the training. Interested candidates will submit proof of the requirements, the applications are checked for completeness and then the successful candidates are notified. At this time the candidate will pay for the cohort access and they are then given all of the links and information for the start of the training. </w:t>
      </w:r>
    </w:p>
    <w:p w:rsidR="006A5373" w:rsidRPr="00BF5320" w:rsidRDefault="006A5373">
      <w:pPr>
        <w:rPr>
          <w:b/>
          <w:sz w:val="24"/>
          <w:szCs w:val="24"/>
        </w:rPr>
      </w:pPr>
      <w:r w:rsidRPr="00BF5320">
        <w:rPr>
          <w:b/>
          <w:sz w:val="24"/>
          <w:szCs w:val="24"/>
        </w:rPr>
        <w:t>What is required in order to participate in the Cohort?</w:t>
      </w:r>
    </w:p>
    <w:p w:rsidR="006A5373" w:rsidRPr="00BF5320" w:rsidRDefault="006A5373" w:rsidP="006A5373">
      <w:pPr>
        <w:pStyle w:val="ListParagraph"/>
        <w:numPr>
          <w:ilvl w:val="0"/>
          <w:numId w:val="1"/>
        </w:numPr>
        <w:rPr>
          <w:sz w:val="24"/>
          <w:szCs w:val="24"/>
        </w:rPr>
      </w:pPr>
      <w:r w:rsidRPr="00BF5320">
        <w:rPr>
          <w:sz w:val="24"/>
          <w:szCs w:val="24"/>
        </w:rPr>
        <w:t>Current Equestrian Canada Registered or Licensed Coach status</w:t>
      </w:r>
    </w:p>
    <w:p w:rsidR="006A5373" w:rsidRPr="00BF5320" w:rsidRDefault="006A5373" w:rsidP="006A5373">
      <w:pPr>
        <w:pStyle w:val="ListParagraph"/>
        <w:numPr>
          <w:ilvl w:val="0"/>
          <w:numId w:val="1"/>
        </w:numPr>
        <w:rPr>
          <w:sz w:val="24"/>
          <w:szCs w:val="24"/>
        </w:rPr>
      </w:pPr>
      <w:r w:rsidRPr="00BF5320">
        <w:rPr>
          <w:sz w:val="24"/>
          <w:szCs w:val="24"/>
        </w:rPr>
        <w:t>Completed the appropriate Learn to Ride level</w:t>
      </w:r>
    </w:p>
    <w:p w:rsidR="006A5373" w:rsidRPr="00BF5320" w:rsidRDefault="006A5373" w:rsidP="006A5373">
      <w:pPr>
        <w:pStyle w:val="ListParagraph"/>
        <w:numPr>
          <w:ilvl w:val="1"/>
          <w:numId w:val="1"/>
        </w:numPr>
        <w:rPr>
          <w:sz w:val="24"/>
          <w:szCs w:val="24"/>
        </w:rPr>
      </w:pPr>
      <w:r w:rsidRPr="00BF5320">
        <w:rPr>
          <w:sz w:val="24"/>
          <w:szCs w:val="24"/>
        </w:rPr>
        <w:t>English 6 for Instructor</w:t>
      </w:r>
    </w:p>
    <w:p w:rsidR="006A5373" w:rsidRPr="00BF5320" w:rsidRDefault="006A5373" w:rsidP="006A5373">
      <w:pPr>
        <w:pStyle w:val="ListParagraph"/>
        <w:numPr>
          <w:ilvl w:val="1"/>
          <w:numId w:val="1"/>
        </w:numPr>
        <w:rPr>
          <w:sz w:val="24"/>
          <w:szCs w:val="24"/>
        </w:rPr>
      </w:pPr>
      <w:r w:rsidRPr="00BF5320">
        <w:rPr>
          <w:sz w:val="24"/>
          <w:szCs w:val="24"/>
        </w:rPr>
        <w:t>English 8 for Competition Coach</w:t>
      </w:r>
    </w:p>
    <w:p w:rsidR="006A5373" w:rsidRPr="00BF5320" w:rsidRDefault="006A5373" w:rsidP="006A5373">
      <w:pPr>
        <w:pStyle w:val="ListParagraph"/>
        <w:numPr>
          <w:ilvl w:val="1"/>
          <w:numId w:val="1"/>
        </w:numPr>
        <w:rPr>
          <w:sz w:val="24"/>
          <w:szCs w:val="24"/>
        </w:rPr>
      </w:pPr>
      <w:r w:rsidRPr="00BF5320">
        <w:rPr>
          <w:sz w:val="24"/>
          <w:szCs w:val="24"/>
        </w:rPr>
        <w:t>Western 4 for Instructor</w:t>
      </w:r>
    </w:p>
    <w:p w:rsidR="006A5373" w:rsidRPr="00BF5320" w:rsidRDefault="006A5373" w:rsidP="006A5373">
      <w:pPr>
        <w:pStyle w:val="ListParagraph"/>
        <w:numPr>
          <w:ilvl w:val="1"/>
          <w:numId w:val="1"/>
        </w:numPr>
        <w:rPr>
          <w:sz w:val="24"/>
          <w:szCs w:val="24"/>
        </w:rPr>
      </w:pPr>
      <w:r w:rsidRPr="00BF5320">
        <w:rPr>
          <w:sz w:val="24"/>
          <w:szCs w:val="24"/>
        </w:rPr>
        <w:t>Western Intermediate Rider Basic Training and Western Rider 4 for Competition Coach</w:t>
      </w:r>
    </w:p>
    <w:p w:rsidR="006A5373" w:rsidRPr="00BF5320" w:rsidRDefault="00E722AA" w:rsidP="006A5373">
      <w:pPr>
        <w:pStyle w:val="ListParagraph"/>
        <w:numPr>
          <w:ilvl w:val="0"/>
          <w:numId w:val="1"/>
        </w:numPr>
        <w:rPr>
          <w:sz w:val="24"/>
          <w:szCs w:val="24"/>
        </w:rPr>
      </w:pPr>
      <w:r w:rsidRPr="00BF5320">
        <w:rPr>
          <w:sz w:val="24"/>
          <w:szCs w:val="24"/>
        </w:rPr>
        <w:t>Completed the Make Ethical Decisions online assessment (</w:t>
      </w:r>
      <w:hyperlink r:id="rId6" w:history="1">
        <w:r w:rsidRPr="00BF5320">
          <w:rPr>
            <w:rStyle w:val="Hyperlink"/>
            <w:sz w:val="24"/>
            <w:szCs w:val="24"/>
          </w:rPr>
          <w:t>www.coach.ca</w:t>
        </w:r>
      </w:hyperlink>
      <w:r w:rsidRPr="00BF5320">
        <w:rPr>
          <w:sz w:val="24"/>
          <w:szCs w:val="24"/>
        </w:rPr>
        <w:t>)</w:t>
      </w:r>
    </w:p>
    <w:p w:rsidR="00E722AA" w:rsidRPr="00BF5320" w:rsidRDefault="00E722AA" w:rsidP="006A5373">
      <w:pPr>
        <w:pStyle w:val="ListParagraph"/>
        <w:numPr>
          <w:ilvl w:val="0"/>
          <w:numId w:val="1"/>
        </w:numPr>
        <w:rPr>
          <w:sz w:val="24"/>
          <w:szCs w:val="24"/>
        </w:rPr>
      </w:pPr>
      <w:r w:rsidRPr="00BF5320">
        <w:rPr>
          <w:sz w:val="24"/>
          <w:szCs w:val="24"/>
        </w:rPr>
        <w:t xml:space="preserve">Completed the Understanding the Rule of Two </w:t>
      </w:r>
      <w:r w:rsidR="008C56FD" w:rsidRPr="00BF5320">
        <w:rPr>
          <w:sz w:val="24"/>
          <w:szCs w:val="24"/>
        </w:rPr>
        <w:t>training</w:t>
      </w:r>
    </w:p>
    <w:p w:rsidR="002168B4" w:rsidRPr="00BF5320" w:rsidRDefault="002168B4" w:rsidP="006A5373">
      <w:pPr>
        <w:pStyle w:val="ListParagraph"/>
        <w:numPr>
          <w:ilvl w:val="0"/>
          <w:numId w:val="1"/>
        </w:numPr>
        <w:rPr>
          <w:sz w:val="24"/>
          <w:szCs w:val="24"/>
        </w:rPr>
      </w:pPr>
      <w:r w:rsidRPr="00BF5320">
        <w:rPr>
          <w:sz w:val="24"/>
          <w:szCs w:val="24"/>
        </w:rPr>
        <w:t>Registered for the CHAR platform (</w:t>
      </w:r>
      <w:r w:rsidR="008908D3" w:rsidRPr="00BF5320">
        <w:rPr>
          <w:sz w:val="24"/>
          <w:szCs w:val="24"/>
        </w:rPr>
        <w:t>optional</w:t>
      </w:r>
      <w:r w:rsidR="00CA6C87" w:rsidRPr="00BF5320">
        <w:rPr>
          <w:sz w:val="24"/>
          <w:szCs w:val="24"/>
        </w:rPr>
        <w:t xml:space="preserve">, </w:t>
      </w:r>
      <w:r w:rsidRPr="00BF5320">
        <w:rPr>
          <w:sz w:val="24"/>
          <w:szCs w:val="24"/>
        </w:rPr>
        <w:t>free for HCBC members)</w:t>
      </w:r>
    </w:p>
    <w:p w:rsidR="00E722AA" w:rsidRPr="00BF5320" w:rsidRDefault="00E722AA" w:rsidP="006A5373">
      <w:pPr>
        <w:pStyle w:val="ListParagraph"/>
        <w:numPr>
          <w:ilvl w:val="0"/>
          <w:numId w:val="1"/>
        </w:numPr>
        <w:rPr>
          <w:sz w:val="24"/>
          <w:szCs w:val="24"/>
        </w:rPr>
      </w:pPr>
      <w:r w:rsidRPr="00BF5320">
        <w:rPr>
          <w:sz w:val="24"/>
          <w:szCs w:val="24"/>
        </w:rPr>
        <w:t>Have access or own the EC Stable Management and Learn to Ride manuals</w:t>
      </w:r>
    </w:p>
    <w:p w:rsidR="00E722AA" w:rsidRPr="00BF5320" w:rsidRDefault="00E722AA" w:rsidP="006A5373">
      <w:pPr>
        <w:pStyle w:val="ListParagraph"/>
        <w:numPr>
          <w:ilvl w:val="0"/>
          <w:numId w:val="1"/>
        </w:numPr>
        <w:rPr>
          <w:sz w:val="24"/>
          <w:szCs w:val="24"/>
        </w:rPr>
      </w:pPr>
      <w:r w:rsidRPr="00BF5320">
        <w:rPr>
          <w:sz w:val="24"/>
          <w:szCs w:val="24"/>
        </w:rPr>
        <w:t xml:space="preserve">Access to high-speed internet, video camera, microphone, MS Word or </w:t>
      </w:r>
      <w:r w:rsidR="008C56FD" w:rsidRPr="00BF5320">
        <w:rPr>
          <w:sz w:val="24"/>
          <w:szCs w:val="24"/>
        </w:rPr>
        <w:t>another</w:t>
      </w:r>
      <w:r w:rsidRPr="00BF5320">
        <w:rPr>
          <w:sz w:val="24"/>
          <w:szCs w:val="24"/>
        </w:rPr>
        <w:t xml:space="preserve"> document editor</w:t>
      </w:r>
    </w:p>
    <w:p w:rsidR="00E722AA" w:rsidRPr="00BF5320" w:rsidRDefault="00E722AA" w:rsidP="006A5373">
      <w:pPr>
        <w:pStyle w:val="ListParagraph"/>
        <w:numPr>
          <w:ilvl w:val="0"/>
          <w:numId w:val="1"/>
        </w:numPr>
        <w:rPr>
          <w:sz w:val="24"/>
          <w:szCs w:val="24"/>
        </w:rPr>
      </w:pPr>
      <w:r w:rsidRPr="00BF5320">
        <w:rPr>
          <w:sz w:val="24"/>
          <w:szCs w:val="24"/>
        </w:rPr>
        <w:t>Gmail account</w:t>
      </w:r>
    </w:p>
    <w:p w:rsidR="00E722AA" w:rsidRPr="00BF5320" w:rsidRDefault="00E722AA" w:rsidP="006A5373">
      <w:pPr>
        <w:pStyle w:val="ListParagraph"/>
        <w:numPr>
          <w:ilvl w:val="0"/>
          <w:numId w:val="1"/>
        </w:numPr>
        <w:rPr>
          <w:sz w:val="24"/>
          <w:szCs w:val="24"/>
        </w:rPr>
      </w:pPr>
      <w:r w:rsidRPr="00BF5320">
        <w:rPr>
          <w:sz w:val="24"/>
          <w:szCs w:val="24"/>
        </w:rPr>
        <w:t>Access to a facility for recording video</w:t>
      </w:r>
    </w:p>
    <w:p w:rsidR="00E722AA" w:rsidRPr="00BF5320" w:rsidRDefault="00E722AA" w:rsidP="00E722AA">
      <w:pPr>
        <w:pStyle w:val="ListParagraph"/>
        <w:numPr>
          <w:ilvl w:val="1"/>
          <w:numId w:val="1"/>
        </w:numPr>
        <w:rPr>
          <w:sz w:val="24"/>
          <w:szCs w:val="24"/>
        </w:rPr>
      </w:pPr>
      <w:r w:rsidRPr="00BF5320">
        <w:rPr>
          <w:sz w:val="24"/>
          <w:szCs w:val="24"/>
        </w:rPr>
        <w:t>Riders and school horses at Rider 3 or 4 level or Western Level 3 or 4</w:t>
      </w:r>
    </w:p>
    <w:p w:rsidR="00E722AA" w:rsidRPr="00BF5320" w:rsidRDefault="00E722AA" w:rsidP="00E722AA">
      <w:pPr>
        <w:pStyle w:val="ListParagraph"/>
        <w:numPr>
          <w:ilvl w:val="1"/>
          <w:numId w:val="1"/>
        </w:numPr>
        <w:rPr>
          <w:sz w:val="24"/>
          <w:szCs w:val="24"/>
        </w:rPr>
      </w:pPr>
      <w:r w:rsidRPr="00BF5320">
        <w:rPr>
          <w:sz w:val="24"/>
          <w:szCs w:val="24"/>
        </w:rPr>
        <w:t>Riders and school horses the English Rider 7 or 8 level or Western Rider 4</w:t>
      </w:r>
    </w:p>
    <w:p w:rsidR="00E722AA" w:rsidRPr="00BF5320" w:rsidRDefault="00ED0053" w:rsidP="00E722AA">
      <w:pPr>
        <w:pStyle w:val="ListParagraph"/>
        <w:numPr>
          <w:ilvl w:val="0"/>
          <w:numId w:val="1"/>
        </w:numPr>
        <w:rPr>
          <w:sz w:val="24"/>
          <w:szCs w:val="24"/>
        </w:rPr>
      </w:pPr>
      <w:r>
        <w:rPr>
          <w:noProof/>
        </w:rPr>
        <w:drawing>
          <wp:anchor distT="0" distB="0" distL="114300" distR="114300" simplePos="0" relativeHeight="251669504" behindDoc="0" locked="0" layoutInCell="1" allowOverlap="1" wp14:anchorId="7E72EA2B">
            <wp:simplePos x="0" y="0"/>
            <wp:positionH relativeFrom="column">
              <wp:posOffset>3276600</wp:posOffset>
            </wp:positionH>
            <wp:positionV relativeFrom="paragraph">
              <wp:posOffset>388391</wp:posOffset>
            </wp:positionV>
            <wp:extent cx="1666875" cy="1286104"/>
            <wp:effectExtent l="0" t="0" r="0" b="9525"/>
            <wp:wrapNone/>
            <wp:docPr id="15" name="Picture 15" descr="Computer clipar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clipart Vectors &amp; Illustrations for Free Download | Freep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967" cy="1293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2AA" w:rsidRPr="00BF5320">
        <w:rPr>
          <w:sz w:val="24"/>
          <w:szCs w:val="24"/>
        </w:rPr>
        <w:t>Dedicated time for zoom sessions, homework and filming lessons</w:t>
      </w:r>
    </w:p>
    <w:p w:rsidR="00E722AA" w:rsidRDefault="00E722AA" w:rsidP="00E722AA"/>
    <w:p w:rsidR="002168B4" w:rsidRDefault="003909AA" w:rsidP="00E722AA">
      <w:r>
        <w:rPr>
          <w:noProof/>
        </w:rPr>
        <mc:AlternateContent>
          <mc:Choice Requires="wpg">
            <w:drawing>
              <wp:anchor distT="0" distB="0" distL="228600" distR="228600" simplePos="0" relativeHeight="251663360" behindDoc="0"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410" cy="9052560"/>
                <wp:effectExtent l="0" t="0" r="6985" b="7620"/>
                <wp:wrapSquare wrapText="bothSides"/>
                <wp:docPr id="10" name="Group 10"/>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11" name="Text Box 1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BF5320" w:rsidRDefault="00BF5320" w:rsidP="003909AA">
                              <w:pPr>
                                <w:rPr>
                                  <w:b/>
                                </w:rPr>
                              </w:pPr>
                            </w:p>
                            <w:p w:rsidR="003909AA" w:rsidRPr="00BF5320" w:rsidRDefault="003909AA" w:rsidP="003909AA">
                              <w:pPr>
                                <w:rPr>
                                  <w:b/>
                                  <w:sz w:val="24"/>
                                  <w:szCs w:val="24"/>
                                </w:rPr>
                              </w:pPr>
                              <w:r w:rsidRPr="00BF5320">
                                <w:rPr>
                                  <w:b/>
                                  <w:sz w:val="24"/>
                                  <w:szCs w:val="24"/>
                                </w:rPr>
                                <w:t>Candidates involved in an Instructor or Competition Coach training and certification cohort will be expected to:</w:t>
                              </w:r>
                            </w:p>
                            <w:p w:rsidR="003909AA" w:rsidRPr="00BF5320" w:rsidRDefault="003909AA" w:rsidP="003909AA">
                              <w:pPr>
                                <w:rPr>
                                  <w:sz w:val="24"/>
                                  <w:szCs w:val="24"/>
                                </w:rPr>
                              </w:pPr>
                              <w:r w:rsidRPr="00BF5320">
                                <w:rPr>
                                  <w:b/>
                                  <w:sz w:val="24"/>
                                  <w:szCs w:val="24"/>
                                </w:rPr>
                                <w:t>Take the Training:</w:t>
                              </w:r>
                              <w:r w:rsidRPr="00BF5320">
                                <w:rPr>
                                  <w:sz w:val="24"/>
                                  <w:szCs w:val="24"/>
                                </w:rPr>
                                <w:t xml:space="preserve"> Attend the cohort meeting, complete “homework” between meetings including building portfolio pieces and filming lessons for evaluations</w:t>
                              </w:r>
                            </w:p>
                            <w:p w:rsidR="00BF5320" w:rsidRPr="00BF5320" w:rsidRDefault="00BF5320" w:rsidP="003909AA">
                              <w:pPr>
                                <w:rPr>
                                  <w:sz w:val="24"/>
                                  <w:szCs w:val="24"/>
                                </w:rPr>
                              </w:pPr>
                            </w:p>
                            <w:p w:rsidR="003909AA" w:rsidRPr="00BF5320" w:rsidRDefault="003909AA" w:rsidP="003909AA">
                              <w:pPr>
                                <w:rPr>
                                  <w:sz w:val="24"/>
                                  <w:szCs w:val="24"/>
                                </w:rPr>
                              </w:pPr>
                              <w:r w:rsidRPr="00BF5320">
                                <w:rPr>
                                  <w:b/>
                                  <w:sz w:val="24"/>
                                  <w:szCs w:val="24"/>
                                </w:rPr>
                                <w:t>Collaborate with Peers</w:t>
                              </w:r>
                              <w:r w:rsidRPr="00BF5320">
                                <w:rPr>
                                  <w:sz w:val="24"/>
                                  <w:szCs w:val="24"/>
                                </w:rPr>
                                <w:t xml:space="preserve">: Share ideas, input, feedback and learning with your colleagues in the cohort. Engage in discussions during the meetings to prepare for the evaluation. </w:t>
                              </w:r>
                            </w:p>
                            <w:p w:rsidR="00BF5320" w:rsidRPr="00BF5320" w:rsidRDefault="00BF5320" w:rsidP="003909AA">
                              <w:pPr>
                                <w:rPr>
                                  <w:sz w:val="24"/>
                                  <w:szCs w:val="24"/>
                                </w:rPr>
                              </w:pPr>
                            </w:p>
                            <w:p w:rsidR="003909AA" w:rsidRPr="00BF5320" w:rsidRDefault="003909AA" w:rsidP="003909AA">
                              <w:pPr>
                                <w:rPr>
                                  <w:sz w:val="24"/>
                                  <w:szCs w:val="24"/>
                                </w:rPr>
                              </w:pPr>
                              <w:r w:rsidRPr="00BF5320">
                                <w:rPr>
                                  <w:b/>
                                  <w:sz w:val="24"/>
                                  <w:szCs w:val="24"/>
                                </w:rPr>
                                <w:t>Embrace the Opportunity</w:t>
                              </w:r>
                              <w:r w:rsidRPr="00BF5320">
                                <w:rPr>
                                  <w:sz w:val="24"/>
                                  <w:szCs w:val="24"/>
                                </w:rPr>
                                <w:t>: Work with a mentor through training and evaluation to improve your coaching skills. Complete your certification by video at your own facility, with horses and riders and the environment you are familiar with.</w:t>
                              </w:r>
                            </w:p>
                            <w:p w:rsidR="003909AA" w:rsidRPr="00BF5320" w:rsidRDefault="003909AA" w:rsidP="003909AA">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09AA" w:rsidRPr="00BF5320" w:rsidRDefault="003909AA">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Expectations of the Candidate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id="Group 10" o:spid="_x0000_s1030" style="position:absolute;margin-left:0;margin-top:0;width:198.3pt;height:712.8pt;z-index:251663360;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RVcgQAAI0PAAAOAAAAZHJzL2Uyb0RvYy54bWzsV9tu4zYQfS/QfyD03tiSL5GFOIs02wQF&#10;0l1jk2KfGYq6oBSpknTs7Nd3hhfFdpwgSIsWaJsHhxoOyZnDOWeksw/bTpAHrk2r5DJJT8YJ4ZKp&#10;spX1Mvn17uqHPCHGUllSoSRfJo/cJB/Ov//ubNMXPFONEiXXBDaRptj0y6Sxti9GI8Ma3lFzonou&#10;YbJSuqMWHnU9KjXdwO6dGGXj8Xy0UbrstWLcGLB+9JPJudu/qjizn6vKcEvEMoHYrPvV7vcef0fn&#10;Z7SoNe2bloUw6Dui6Ggr4dBhq4/UUrLW7bOtupZpZVRlT5jqRqqqWsZdDpBNOj7I5lqrde9yqYtN&#10;3Q8wAbQHOL17W/bpYaVJW8LdATySdnBH7lgCzwDOpq8L8LnW/W2/0sFQ+yfMd1vpDv9DJmTrYH0c&#10;YOVbSxgYs1maT3F7BnOL8SybzQPwrIHbebaONT8NK0/T01lYmWfZYj52K0fx4BHGN4Sz6aGIzBNO&#10;5s/hdNvQnjv4DWIQcUojTneY4I9qS9LUQ+XcECdit2AHTKPdgPEIXCmgARmRI5hN8jR7LXNa9NrY&#10;a646goNloqHWXQnShxtj4aYApOgSKrO8aoVwYwMufkB6BTCN3UrHOn4pNHmgwBdhM2e2rbTeshjD&#10;H+ZEC0PtL6oMZmBiMIt1N5hTNMf7GvZ2gdVm9/QU/V4NwTS05OGwPGy6H8PTYbTYDWIR3QGO5zGA&#10;sY5Y9NQ2BH+WCWs1E3j1tKgAsjv1BcBFCYHbgkBRRsIIpCRET0BPwjCAD1v5ZDUdkBeSbJbJfAJX&#10;i7tLhVfi/YVEC3eiFW4QC9qXjhvZR8HRR8gvvALSOsKhYUjMQ0QZ49K64oMEnTd6YSrDQgh18tKl&#10;+3iC+1NQw9qjV7V/qE8DVriDlbTD4q6VSh87ufwtRlx5fwBvJ20c2u391olVFol1r8pH4JtWXtlN&#10;z65aoMMNNXZFNUg53Ba0J/sZfiqhAHsVRglplP52zI7+oBwwm5ANtIZlYn5fU80TIn6WQJY0z/Ic&#10;q8A9LdLpFGtC783d7z3JdXepoHxAOiBCN8QVVsRhpVX3FTrZBZ4MU1QyOH+Z2Di8tPAEE9AJGb+4&#10;cGPoIFCuN/K2Z7g1Io2Ev9t+pboPqmBBoz6pqGS0OBAH74srpbpYW1W1TjkQa49suANQVewFf4e8&#10;ZlFekXNU1oKTSbxtUOGhDUVmxFbweg+KSost6FgjedLKN8qpUaIdWH3AP7t19YmKs+vlCX5IeV/j&#10;rj/sVPseyb0MHxwS+YaXtyOPXpc8g4cVToZe0IFjVIx7/zNCIAbpelEI3kr712jsiBtZPJ2dZgOJ&#10;w4zncJh5N4WZ1f89Ek8iiVfQiGitJJm+g8OTbJJDo4QqhL4YXwmn8/lsPPUvk5N8mo8X6ABci6+i&#10;8aUnELlRHV8Jan07P9A/fH/C3f+nZqCaf6t4sUe/gZpDjx5U+68g62Q+O4WvhtBzB6bGVuypCuZ/&#10;C03dhw1887nKDt+n+FG5+wzj3a/o8z8AAAD//wMAUEsDBBQABgAIAAAAIQAToVkr3AAAAAYBAAAP&#10;AAAAZHJzL2Rvd25yZXYueG1sTI/NTsMwEITvSLyDtUjcqEOBqIQ4FWoFSPSASHkAN978CHsd2W4a&#10;3p6FC1xGWs1o5ttyPTsrJgxx8KTgepGBQGq8GahT8LF/ulqBiEmT0dYTKvjCCOvq/KzUhfEnesep&#10;Tp3gEoqFVtCnNBZSxqZHp+PCj0jstT44nfgMnTRBn7jcWbnMslw6PRAv9HrETY/NZ310Cl62Yfsa&#10;p/SWrfzzZlfbtt3Xk1KXF/PjA4iEc/oLww8+o0PFTAd/JBOFVcCPpF9l7+Y+z0EcOHS7vMtBVqX8&#10;j199AwAA//8DAFBLAQItABQABgAIAAAAIQC2gziS/gAAAOEBAAATAAAAAAAAAAAAAAAAAAAAAABb&#10;Q29udGVudF9UeXBlc10ueG1sUEsBAi0AFAAGAAgAAAAhADj9If/WAAAAlAEAAAsAAAAAAAAAAAAA&#10;AAAALwEAAF9yZWxzLy5yZWxzUEsBAi0AFAAGAAgAAAAhADVmhFVyBAAAjQ8AAA4AAAAAAAAAAAAA&#10;AAAALgIAAGRycy9lMm9Eb2MueG1sUEsBAi0AFAAGAAgAAAAhABOhWSvcAAAABgEAAA8AAAAAAAAA&#10;AAAAAAAAzAYAAGRycy9kb3ducmV2LnhtbFBLBQYAAAAABAAEAPMAAADVBwAAAAA=&#10;">
                <v:shape id="Text Box 11"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bjwgAAANsAAAAPAAAAZHJzL2Rvd25yZXYueG1sRE9LawIx&#10;EL4X+h/CFHrTrELVbo0iYqEeLPi49DZsppu0m0nYxHX990Yo9DYf33Pmy941oqM2Ws8KRsMCBHHl&#10;teVawen4PpiBiAlZY+OZFFwpwnLx+DDHUvsL76k7pFrkEI4lKjAphVLKWBlyGIc+EGfu27cOU4Zt&#10;LXWLlxzuGjkuiol0aDk3GAy0NlT9Hs5OgU0hbL52P9sX+Todf3aGNvZ0Vur5qV+9gUjUp3/xn/tD&#10;5/kjuP+SD5CLGwAAAP//AwBQSwECLQAUAAYACAAAACEA2+H2y+4AAACFAQAAEwAAAAAAAAAAAAAA&#10;AAAAAAAAW0NvbnRlbnRfVHlwZXNdLnhtbFBLAQItABQABgAIAAAAIQBa9CxbvwAAABUBAAALAAAA&#10;AAAAAAAAAAAAAB8BAABfcmVscy8ucmVsc1BLAQItABQABgAIAAAAIQAxDCbjwgAAANsAAAAPAAAA&#10;AAAAAAAAAAAAAAcCAABkcnMvZG93bnJldi54bWxQSwUGAAAAAAMAAwC3AAAA9gIAAAAA&#10;" fillcolor="#e9e8e8 [2899]" stroked="f" strokeweight=".5pt">
                  <v:fill color2="#e1e0e0 [3139]" rotate="t" focusposition=".5,.5" focussize="-.5,-.5" focus="100%" type="gradientRadial"/>
                  <v:textbox inset="14.4pt,1in,14.4pt,14.4pt">
                    <w:txbxContent>
                      <w:p w:rsidR="00BF5320" w:rsidRDefault="00BF5320" w:rsidP="003909AA">
                        <w:pPr>
                          <w:rPr>
                            <w:b/>
                          </w:rPr>
                        </w:pPr>
                      </w:p>
                      <w:p w:rsidR="003909AA" w:rsidRPr="00BF5320" w:rsidRDefault="003909AA" w:rsidP="003909AA">
                        <w:pPr>
                          <w:rPr>
                            <w:b/>
                            <w:sz w:val="24"/>
                            <w:szCs w:val="24"/>
                          </w:rPr>
                        </w:pPr>
                        <w:r w:rsidRPr="00BF5320">
                          <w:rPr>
                            <w:b/>
                            <w:sz w:val="24"/>
                            <w:szCs w:val="24"/>
                          </w:rPr>
                          <w:t>Candidates involved in an Instructor or Competition Coach training and certification cohort will be expected to:</w:t>
                        </w:r>
                      </w:p>
                      <w:p w:rsidR="003909AA" w:rsidRPr="00BF5320" w:rsidRDefault="003909AA" w:rsidP="003909AA">
                        <w:pPr>
                          <w:rPr>
                            <w:sz w:val="24"/>
                            <w:szCs w:val="24"/>
                          </w:rPr>
                        </w:pPr>
                        <w:r w:rsidRPr="00BF5320">
                          <w:rPr>
                            <w:b/>
                            <w:sz w:val="24"/>
                            <w:szCs w:val="24"/>
                          </w:rPr>
                          <w:t>Take the Training:</w:t>
                        </w:r>
                        <w:r w:rsidRPr="00BF5320">
                          <w:rPr>
                            <w:sz w:val="24"/>
                            <w:szCs w:val="24"/>
                          </w:rPr>
                          <w:t xml:space="preserve"> Attend the cohort meeting, complete “homework” between meetings including building portfolio pieces and filming lessons for evaluations</w:t>
                        </w:r>
                      </w:p>
                      <w:p w:rsidR="00BF5320" w:rsidRPr="00BF5320" w:rsidRDefault="00BF5320" w:rsidP="003909AA">
                        <w:pPr>
                          <w:rPr>
                            <w:sz w:val="24"/>
                            <w:szCs w:val="24"/>
                          </w:rPr>
                        </w:pPr>
                      </w:p>
                      <w:p w:rsidR="003909AA" w:rsidRPr="00BF5320" w:rsidRDefault="003909AA" w:rsidP="003909AA">
                        <w:pPr>
                          <w:rPr>
                            <w:sz w:val="24"/>
                            <w:szCs w:val="24"/>
                          </w:rPr>
                        </w:pPr>
                        <w:r w:rsidRPr="00BF5320">
                          <w:rPr>
                            <w:b/>
                            <w:sz w:val="24"/>
                            <w:szCs w:val="24"/>
                          </w:rPr>
                          <w:t>Collaborate with Peers</w:t>
                        </w:r>
                        <w:r w:rsidRPr="00BF5320">
                          <w:rPr>
                            <w:sz w:val="24"/>
                            <w:szCs w:val="24"/>
                          </w:rPr>
                          <w:t xml:space="preserve">: Share ideas, input, feedback and learning with your colleagues in the cohort. Engage in discussions during the meetings to prepare for the evaluation. </w:t>
                        </w:r>
                      </w:p>
                      <w:p w:rsidR="00BF5320" w:rsidRPr="00BF5320" w:rsidRDefault="00BF5320" w:rsidP="003909AA">
                        <w:pPr>
                          <w:rPr>
                            <w:sz w:val="24"/>
                            <w:szCs w:val="24"/>
                          </w:rPr>
                        </w:pPr>
                      </w:p>
                      <w:p w:rsidR="003909AA" w:rsidRPr="00BF5320" w:rsidRDefault="003909AA" w:rsidP="003909AA">
                        <w:pPr>
                          <w:rPr>
                            <w:sz w:val="24"/>
                            <w:szCs w:val="24"/>
                          </w:rPr>
                        </w:pPr>
                        <w:r w:rsidRPr="00BF5320">
                          <w:rPr>
                            <w:b/>
                            <w:sz w:val="24"/>
                            <w:szCs w:val="24"/>
                          </w:rPr>
                          <w:t>Embrace the Opportunity</w:t>
                        </w:r>
                        <w:r w:rsidRPr="00BF5320">
                          <w:rPr>
                            <w:sz w:val="24"/>
                            <w:szCs w:val="24"/>
                          </w:rPr>
                          <w:t>: Work with a mentor through training and evaluation to improve your coaching skills. Complete your certification by video at your own facility, with horses and riders and the environment you are familiar with.</w:t>
                        </w:r>
                      </w:p>
                      <w:p w:rsidR="003909AA" w:rsidRPr="00BF5320" w:rsidRDefault="003909AA" w:rsidP="003909AA">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aK4xAAAANsAAAAPAAAAZHJzL2Rvd25yZXYueG1sRE9Na8JA&#10;EL0L/odlCr3ppjmUGl2lFASllKIGsbdpdppNzc6G7Nak/npXELzN433ObNHbWpyo9ZVjBU/jBARx&#10;4XTFpYJ8txy9gPABWWPtmBT8k4fFfDiYYaZdxxs6bUMpYgj7DBWYEJpMSl8YsujHriGO3I9rLYYI&#10;21LqFrsYbmuZJsmztFhxbDDY0Juh4rj9swrc73mSv3cfx++dmRT7r7Q8rD87pR4f+tcpiEB9uItv&#10;7pWO81O4/hIPkPMLAAAA//8DAFBLAQItABQABgAIAAAAIQDb4fbL7gAAAIUBAAATAAAAAAAAAAAA&#10;AAAAAAAAAABbQ29udGVudF9UeXBlc10ueG1sUEsBAi0AFAAGAAgAAAAhAFr0LFu/AAAAFQEAAAsA&#10;AAAAAAAAAAAAAAAAHwEAAF9yZWxzLy5yZWxzUEsBAi0AFAAGAAgAAAAhAPxxorjEAAAA2wAAAA8A&#10;AAAAAAAAAAAAAAAABwIAAGRycy9kb3ducmV2LnhtbFBLBQYAAAAAAwADALcAAAD4AgAAAAA=&#10;" fillcolor="#44546a [3215]" stroked="f" strokeweight="1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GUwQAAANsAAAAPAAAAZHJzL2Rvd25yZXYueG1sRE/NasJA&#10;EL4X+g7LFHopdaNCkdRNqILWa6IPMGTHbGx2NmZXE316t1DobT6+31nmo23FlXrfOFYwnSQgiCun&#10;G64VHPab9wUIH5A1to5JwY085Nnz0xJT7QYu6FqGWsQQ9ikqMCF0qZS+MmTRT1xHHLmj6y2GCPta&#10;6h6HGG5bOUuSD2mx4dhgsKO1oeqnvFgFb+VpuyrodhjWAxVJmJnv831U6vVl/PoEEWgM/+I/907H&#10;+XP4/SUeILMHAAAA//8DAFBLAQItABQABgAIAAAAIQDb4fbL7gAAAIUBAAATAAAAAAAAAAAAAAAA&#10;AAAAAABbQ29udGVudF9UeXBlc10ueG1sUEsBAi0AFAAGAAgAAAAhAFr0LFu/AAAAFQEAAAsAAAAA&#10;AAAAAAAAAAAAHwEAAF9yZWxzLy5yZWxzUEsBAi0AFAAGAAgAAAAhAJWHYZTBAAAA2wAAAA8AAAAA&#10;AAAAAAAAAAAABwIAAGRycy9kb3ducmV2LnhtbFBLBQYAAAAAAwADALcAAAD1AgAAAAA=&#10;" adj="19915" fillcolor="#4472c4 [3204]" stroked="f" strokeweight="1pt">
                  <v:textbox inset="28.8pt,0,14.4pt,0">
                    <w:txbxContent>
                      <w:p w:rsidR="003909AA" w:rsidRPr="00BF5320" w:rsidRDefault="003909AA">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Expectations of the Candidate</w:t>
                        </w:r>
                      </w:p>
                    </w:txbxContent>
                  </v:textbox>
                </v:shape>
                <w10:wrap type="square" anchorx="page" anchory="page"/>
              </v:group>
            </w:pict>
          </mc:Fallback>
        </mc:AlternateContent>
      </w:r>
    </w:p>
    <w:p w:rsidR="00B57C69" w:rsidRDefault="00B57C69" w:rsidP="00E722AA">
      <w:pPr>
        <w:rPr>
          <w:b/>
        </w:rPr>
      </w:pPr>
    </w:p>
    <w:p w:rsidR="002168B4" w:rsidRPr="00BF5320" w:rsidRDefault="002168B4" w:rsidP="00E722AA">
      <w:pPr>
        <w:rPr>
          <w:b/>
          <w:sz w:val="24"/>
          <w:szCs w:val="24"/>
        </w:rPr>
      </w:pPr>
      <w:r w:rsidRPr="00BF5320">
        <w:rPr>
          <w:b/>
          <w:sz w:val="24"/>
          <w:szCs w:val="24"/>
        </w:rPr>
        <w:t>Timeline for the cohort</w:t>
      </w:r>
    </w:p>
    <w:p w:rsidR="002168B4" w:rsidRPr="00BF5320" w:rsidRDefault="002168B4" w:rsidP="002168B4">
      <w:pPr>
        <w:pStyle w:val="NoSpacing"/>
        <w:rPr>
          <w:sz w:val="24"/>
          <w:szCs w:val="24"/>
        </w:rPr>
      </w:pPr>
      <w:r w:rsidRPr="00BF5320">
        <w:rPr>
          <w:sz w:val="24"/>
          <w:szCs w:val="24"/>
        </w:rPr>
        <w:t>English or Western Instructor</w:t>
      </w:r>
    </w:p>
    <w:p w:rsidR="002168B4" w:rsidRPr="00BF5320" w:rsidRDefault="002168B4" w:rsidP="002168B4">
      <w:pPr>
        <w:pStyle w:val="NoSpacing"/>
        <w:numPr>
          <w:ilvl w:val="0"/>
          <w:numId w:val="2"/>
        </w:numPr>
        <w:rPr>
          <w:sz w:val="24"/>
          <w:szCs w:val="24"/>
        </w:rPr>
      </w:pPr>
      <w:r w:rsidRPr="00BF5320">
        <w:rPr>
          <w:sz w:val="24"/>
          <w:szCs w:val="24"/>
        </w:rPr>
        <w:t>15 meetings to be delivered online weekly</w:t>
      </w:r>
    </w:p>
    <w:p w:rsidR="002168B4" w:rsidRPr="00BF5320" w:rsidRDefault="002168B4" w:rsidP="006B45FD">
      <w:pPr>
        <w:pStyle w:val="NoSpacing"/>
        <w:numPr>
          <w:ilvl w:val="1"/>
          <w:numId w:val="2"/>
        </w:numPr>
        <w:rPr>
          <w:sz w:val="24"/>
          <w:szCs w:val="24"/>
        </w:rPr>
      </w:pPr>
      <w:r w:rsidRPr="00BF5320">
        <w:rPr>
          <w:sz w:val="24"/>
          <w:szCs w:val="24"/>
        </w:rPr>
        <w:t>5 with a duration of 2:30 hours</w:t>
      </w:r>
    </w:p>
    <w:p w:rsidR="002168B4" w:rsidRPr="00BF5320" w:rsidRDefault="006B45FD" w:rsidP="002168B4">
      <w:pPr>
        <w:pStyle w:val="NoSpacing"/>
        <w:numPr>
          <w:ilvl w:val="1"/>
          <w:numId w:val="2"/>
        </w:numPr>
        <w:rPr>
          <w:sz w:val="24"/>
          <w:szCs w:val="24"/>
        </w:rPr>
      </w:pPr>
      <w:r w:rsidRPr="00BF5320">
        <w:rPr>
          <w:noProof/>
          <w:sz w:val="24"/>
          <w:szCs w:val="24"/>
        </w:rPr>
        <mc:AlternateContent>
          <mc:Choice Requires="wpg">
            <w:drawing>
              <wp:anchor distT="0" distB="0" distL="228600" distR="228600" simplePos="0" relativeHeight="251659264" behindDoc="0"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410" cy="9052560"/>
                <wp:effectExtent l="0" t="0" r="6985" b="7620"/>
                <wp:wrapSquare wrapText="bothSides"/>
                <wp:docPr id="50" name="Group 50"/>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B45FD" w:rsidRPr="00BF5320" w:rsidRDefault="006B45FD" w:rsidP="006B45FD">
                              <w:pPr>
                                <w:rPr>
                                  <w:sz w:val="24"/>
                                  <w:szCs w:val="24"/>
                                </w:rPr>
                              </w:pPr>
                              <w:r w:rsidRPr="00BF5320">
                                <w:rPr>
                                  <w:sz w:val="24"/>
                                  <w:szCs w:val="24"/>
                                </w:rPr>
                                <w:t>The cohort will provide the candidate with the tools, training and mentoring required to be evaluated as well as carry those skills on to their coaching business. Candidates are not guaranteed successful evaluations. It is up to the candidate to take the training seriously, practice, participate and take advantage of the mentoring available. Missing class and not submitting homework will jeopardize the candidates place in the cohort and ability to be evaluated.</w:t>
                              </w:r>
                            </w:p>
                            <w:p w:rsidR="006B45FD" w:rsidRPr="00BF5320" w:rsidRDefault="006B45FD" w:rsidP="006B45FD">
                              <w:pPr>
                                <w:rPr>
                                  <w:sz w:val="24"/>
                                  <w:szCs w:val="24"/>
                                </w:rPr>
                              </w:pPr>
                              <w:r w:rsidRPr="00BF5320">
                                <w:rPr>
                                  <w:sz w:val="24"/>
                                  <w:szCs w:val="24"/>
                                </w:rPr>
                                <w:t>Participation in an online cohort is one way to pursue certification. Candidates can still work and prepare with a mentor, or prepare on their own. Evaluations are offered by video, or in person through HCBC.</w:t>
                              </w:r>
                            </w:p>
                            <w:p w:rsidR="00244F31" w:rsidRPr="00BF5320" w:rsidRDefault="00244F31" w:rsidP="006B45FD">
                              <w:pPr>
                                <w:rPr>
                                  <w:sz w:val="24"/>
                                  <w:szCs w:val="24"/>
                                </w:rPr>
                              </w:pPr>
                            </w:p>
                            <w:p w:rsidR="00244F31" w:rsidRPr="00BF5320" w:rsidRDefault="00244F31" w:rsidP="006B45FD">
                              <w:pPr>
                                <w:rPr>
                                  <w:sz w:val="24"/>
                                  <w:szCs w:val="24"/>
                                </w:rPr>
                              </w:pPr>
                              <w:r w:rsidRPr="00BF5320">
                                <w:rPr>
                                  <w:sz w:val="24"/>
                                  <w:szCs w:val="24"/>
                                </w:rPr>
                                <w:t>For more information about Cohort training or the Equestrian Canada Coach and Instructor certification programs cont</w:t>
                              </w:r>
                              <w:r w:rsidR="00BF5320">
                                <w:rPr>
                                  <w:sz w:val="24"/>
                                  <w:szCs w:val="24"/>
                                </w:rPr>
                                <w:t>a</w:t>
                              </w:r>
                              <w:r w:rsidRPr="00BF5320">
                                <w:rPr>
                                  <w:sz w:val="24"/>
                                  <w:szCs w:val="24"/>
                                </w:rPr>
                                <w:t>ct:</w:t>
                              </w:r>
                            </w:p>
                            <w:p w:rsidR="00244F31" w:rsidRPr="00BF5320" w:rsidRDefault="00244F31" w:rsidP="006B45FD">
                              <w:pPr>
                                <w:rPr>
                                  <w:b/>
                                  <w:sz w:val="24"/>
                                  <w:szCs w:val="24"/>
                                </w:rPr>
                              </w:pPr>
                              <w:hyperlink r:id="rId8" w:history="1">
                                <w:r w:rsidRPr="00BF5320">
                                  <w:rPr>
                                    <w:rStyle w:val="Hyperlink"/>
                                    <w:b/>
                                    <w:sz w:val="24"/>
                                    <w:szCs w:val="24"/>
                                  </w:rPr>
                                  <w:t>coaching@hcbc.ca</w:t>
                                </w:r>
                              </w:hyperlink>
                            </w:p>
                            <w:p w:rsidR="00244F31" w:rsidRPr="00BF5320" w:rsidRDefault="00244F31" w:rsidP="006B45FD">
                              <w:pPr>
                                <w:rPr>
                                  <w:b/>
                                  <w:sz w:val="24"/>
                                  <w:szCs w:val="24"/>
                                </w:rPr>
                              </w:pPr>
                              <w:r w:rsidRPr="00BF5320">
                                <w:rPr>
                                  <w:b/>
                                  <w:sz w:val="24"/>
                                  <w:szCs w:val="24"/>
                                </w:rPr>
                                <w:t>or visit</w:t>
                              </w:r>
                            </w:p>
                            <w:p w:rsidR="00244F31" w:rsidRPr="00BF5320" w:rsidRDefault="00BF5320" w:rsidP="006B45FD">
                              <w:pPr>
                                <w:rPr>
                                  <w:b/>
                                  <w:sz w:val="24"/>
                                  <w:szCs w:val="24"/>
                                </w:rPr>
                              </w:pPr>
                              <w:hyperlink r:id="rId9" w:history="1">
                                <w:r w:rsidRPr="00BF5320">
                                  <w:rPr>
                                    <w:rStyle w:val="Hyperlink"/>
                                    <w:b/>
                                    <w:sz w:val="24"/>
                                    <w:szCs w:val="24"/>
                                  </w:rPr>
                                  <w:t>www.hcbc.ca</w:t>
                                </w:r>
                              </w:hyperlink>
                            </w:p>
                            <w:p w:rsidR="00BF5320" w:rsidRDefault="00BF5320" w:rsidP="006B45FD">
                              <w:pPr>
                                <w:rPr>
                                  <w:b/>
                                </w:rPr>
                              </w:pPr>
                            </w:p>
                            <w:p w:rsidR="00BF5320" w:rsidRDefault="00BF5320" w:rsidP="006B45FD">
                              <w:pPr>
                                <w:rPr>
                                  <w:b/>
                                </w:rPr>
                              </w:pPr>
                            </w:p>
                            <w:p w:rsidR="00BF5320" w:rsidRDefault="00BF5320" w:rsidP="006B45FD">
                              <w:pPr>
                                <w:rPr>
                                  <w:b/>
                                </w:rPr>
                              </w:pPr>
                            </w:p>
                            <w:p w:rsidR="00BF5320" w:rsidRPr="00BF5320" w:rsidRDefault="00BF5320" w:rsidP="006B45FD">
                              <w:r w:rsidRPr="00BF5320">
                                <w:t>V1 November 2023</w:t>
                              </w:r>
                            </w:p>
                            <w:p w:rsidR="006B45FD" w:rsidRDefault="006B45FD" w:rsidP="006B45FD">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5FD" w:rsidRPr="00BF5320" w:rsidRDefault="006B45FD">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You are responsible for your own success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id="Group 50" o:spid="_x0000_s1034" style="position:absolute;left:0;text-align:left;margin-left:0;margin-top:0;width:198.3pt;height:712.8pt;z-index:251659264;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APdAQAAI0PAAAOAAAAZHJzL2Uyb0RvYy54bWzsV9tu4zYQfS/QfyD03tiSL5GFKIs02wQF&#10;0t1gk2KfGYq6oBSpknTs9Os7w4viOE6QpkULtPWDTA2H5Mwhzxnq5MO2F+Sea9MpWSbp0TQhXDJV&#10;dbIpk59vL77LE2IslRUVSvIyeeAm+XD67Tcnm6HgmWqVqLgmMIk0xWYok9baoZhMDGt5T82RGriE&#10;zlrpnlp41c2k0nQDs/dikk2ny8lG6WrQinFjwPrRdyanbv665sx+rmvDLRFlArFZ99TueYfPyekJ&#10;LRpNh7ZjIQz6jih62klYdJzqI7WUrHX3bKq+Y1oZVdsjpvqJquuOcZcDZJNO97K51Go9uFyaYtMM&#10;I0wA7R5O756Wfbq/1qSrymQB8Ejawx65ZQm8AziboSnA51IPN8O1DobGv2G+21r3+A+ZkK2D9WGE&#10;lW8tYWDMFmk+T2F6Bn2r6SJbLAPwrIXdeTaOtT+MI4/TYwwMR+ZZtlpO3chJXHiC8Y3hbAY4ROYR&#10;J/PncLpp6cAd/AYxiDilEadbTPB7tSWL1EPl3BAnYrdgBz5EuwHjAbhSQAMyIgcwm+Vp9lrmtBi0&#10;sZdc9QQbZaLhrLsjSO+vjIWdApCiSziZ1UUnhGsbcPENMiiAaepGOtbxc6HJPQW+CJs5s+2k9ZbV&#10;FH6YEy0MtT+pKpiBicEs1v1oTtEc92uc2wXWmN3VU/R7NQTT0oqHxfIw6dMYHhejxW4Qq+gOcDyP&#10;AYxNxGKgtiX4KBPWaSZw62lRA2S36guAixICuwWBooyEFkhJiJ6AnoRmAB+m8slqOiIvJNmUyXIG&#10;W4uzS4Vb4v2FRAt3ohV2EA+0PzquZR8ERx8hv/AaSOsIh4YxMQ8RZYxL6w4fJOi80QtTGQdCqLOX&#10;Nt3HE9wfgxrHHtyqp4v6NGCEW1hJOw7uO6n0oZWrX2LEtfcH8HbSxqbd3m2dWM0jse5U9QB808or&#10;uxnYRQd0uKLGXlMNUg67BeXJfoZHLRRgr0IrIa3Svx2yoz8oB/QmZAOloUzMr2uqeULEjxLIkuZZ&#10;nuMpcG+rdD7HM6Gf9N09eZPr/lzB8QHpgAhdE0dYEZu1Vv1XqGRnuDJ0Uclg/TKxsXlu4Q06oBIy&#10;fnbm2lBB4LheyZuB4dSINBL+dvuV6iGoggWN+qSiktFiTxy8L46U6mxtVd055UCsPbJhD0BVsRb8&#10;HfKaRXlFzlHZCE5mcbdBhccyFJkRS8HrNSgq7UuF5FEr3yinRoluZPUe/+w2w4hRcXa9PMH3Ke/P&#10;uKsPO6f9Ccm9DO8tEvmGm7cjj16Xwup4i0I9d7G8oAOHqBjn/meEQIzS9aIQvJX2r9HYETeyeL44&#10;zkYShx7P4dDzbgozq/97JJ5FEl9DIaKNkmRU7D/A4Vk2y/01FOpivBLOl8vFdO6vhLN8nk9XgWvx&#10;KhovPYHIrer5taDWl/M9/cP7ExLof2oGqvlbxYs1+g3UHGv0Iqr2X0HW2XJxDF8NoeaOTI2l2FMV&#10;zP8WmroPG/jmc8odvk/xo3L3Hdq7X9GnvwMAAP//AwBQSwMEFAAGAAgAAAAhABOhWSvcAAAABgEA&#10;AA8AAABkcnMvZG93bnJldi54bWxMj81OwzAQhO9IvIO1SNyoQ4GohDgVagVI9IBIeQA33vwIex3Z&#10;bhrenoULXEZazWjm23I9OysmDHHwpOB6kYFAarwZqFPwsX+6WoGISZPR1hMq+MII6+r8rNSF8Sd6&#10;x6lOneASioVW0Kc0FlLGpken48KPSOy1Pjid+AydNEGfuNxZucyyXDo9EC/0esRNj81nfXQKXrZh&#10;+xqn9Jat/PNmV9u23deTUpcX8+MDiIRz+gvDDz6jQ8VMB38kE4VVwI+kX2Xv5j7PQRw4dLu8y0FW&#10;pfyPX30DAAD//wMAUEsBAi0AFAAGAAgAAAAhALaDOJL+AAAA4QEAABMAAAAAAAAAAAAAAAAAAAAA&#10;AFtDb250ZW50X1R5cGVzXS54bWxQSwECLQAUAAYACAAAACEAOP0h/9YAAACUAQAACwAAAAAAAAAA&#10;AAAAAAAvAQAAX3JlbHMvLnJlbHNQSwECLQAUAAYACAAAACEAPWawD3QEAACNDwAADgAAAAAAAAAA&#10;AAAAAAAuAgAAZHJzL2Uyb0RvYy54bWxQSwECLQAUAAYACAAAACEAE6FZK9wAAAAGAQAADwAAAAAA&#10;AAAAAAAAAADOBgAAZHJzL2Rvd25yZXYueG1sUEsFBgAAAAAEAAQA8wAAANcHAAAAAA==&#10;">
                <v:shape id="Text Box 51"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6B45FD" w:rsidRPr="00BF5320" w:rsidRDefault="006B45FD" w:rsidP="006B45FD">
                        <w:pPr>
                          <w:rPr>
                            <w:sz w:val="24"/>
                            <w:szCs w:val="24"/>
                          </w:rPr>
                        </w:pPr>
                        <w:r w:rsidRPr="00BF5320">
                          <w:rPr>
                            <w:sz w:val="24"/>
                            <w:szCs w:val="24"/>
                          </w:rPr>
                          <w:t>The cohort will provide the candidate with the tools, training and mentoring required to be evaluated as well as carry those skills on to their coaching business. Candidates are not guaranteed successful evaluations. It is up to the candidate to take the training seriously, practice, participate and take advantage of the mentoring available. Missing class and not submitting homework will jeopardize the candidates place in the cohort and ability to be evaluated.</w:t>
                        </w:r>
                      </w:p>
                      <w:p w:rsidR="006B45FD" w:rsidRPr="00BF5320" w:rsidRDefault="006B45FD" w:rsidP="006B45FD">
                        <w:pPr>
                          <w:rPr>
                            <w:sz w:val="24"/>
                            <w:szCs w:val="24"/>
                          </w:rPr>
                        </w:pPr>
                        <w:r w:rsidRPr="00BF5320">
                          <w:rPr>
                            <w:sz w:val="24"/>
                            <w:szCs w:val="24"/>
                          </w:rPr>
                          <w:t>Participation in an online cohort is one way to pursue certification. Candidates can still work and prepare with a mentor, or prepare on their own. Evaluations are offered by video, or in person through HCBC.</w:t>
                        </w:r>
                      </w:p>
                      <w:p w:rsidR="00244F31" w:rsidRPr="00BF5320" w:rsidRDefault="00244F31" w:rsidP="006B45FD">
                        <w:pPr>
                          <w:rPr>
                            <w:sz w:val="24"/>
                            <w:szCs w:val="24"/>
                          </w:rPr>
                        </w:pPr>
                      </w:p>
                      <w:p w:rsidR="00244F31" w:rsidRPr="00BF5320" w:rsidRDefault="00244F31" w:rsidP="006B45FD">
                        <w:pPr>
                          <w:rPr>
                            <w:sz w:val="24"/>
                            <w:szCs w:val="24"/>
                          </w:rPr>
                        </w:pPr>
                        <w:r w:rsidRPr="00BF5320">
                          <w:rPr>
                            <w:sz w:val="24"/>
                            <w:szCs w:val="24"/>
                          </w:rPr>
                          <w:t>For more information about Cohort training or the Equestrian Canada Coach and Instructor certification programs cont</w:t>
                        </w:r>
                        <w:r w:rsidR="00BF5320">
                          <w:rPr>
                            <w:sz w:val="24"/>
                            <w:szCs w:val="24"/>
                          </w:rPr>
                          <w:t>a</w:t>
                        </w:r>
                        <w:r w:rsidRPr="00BF5320">
                          <w:rPr>
                            <w:sz w:val="24"/>
                            <w:szCs w:val="24"/>
                          </w:rPr>
                          <w:t>ct:</w:t>
                        </w:r>
                      </w:p>
                      <w:p w:rsidR="00244F31" w:rsidRPr="00BF5320" w:rsidRDefault="00244F31" w:rsidP="006B45FD">
                        <w:pPr>
                          <w:rPr>
                            <w:b/>
                            <w:sz w:val="24"/>
                            <w:szCs w:val="24"/>
                          </w:rPr>
                        </w:pPr>
                        <w:hyperlink r:id="rId10" w:history="1">
                          <w:r w:rsidRPr="00BF5320">
                            <w:rPr>
                              <w:rStyle w:val="Hyperlink"/>
                              <w:b/>
                              <w:sz w:val="24"/>
                              <w:szCs w:val="24"/>
                            </w:rPr>
                            <w:t>coaching@hcbc.ca</w:t>
                          </w:r>
                        </w:hyperlink>
                      </w:p>
                      <w:p w:rsidR="00244F31" w:rsidRPr="00BF5320" w:rsidRDefault="00244F31" w:rsidP="006B45FD">
                        <w:pPr>
                          <w:rPr>
                            <w:b/>
                            <w:sz w:val="24"/>
                            <w:szCs w:val="24"/>
                          </w:rPr>
                        </w:pPr>
                        <w:r w:rsidRPr="00BF5320">
                          <w:rPr>
                            <w:b/>
                            <w:sz w:val="24"/>
                            <w:szCs w:val="24"/>
                          </w:rPr>
                          <w:t>or visit</w:t>
                        </w:r>
                      </w:p>
                      <w:p w:rsidR="00244F31" w:rsidRPr="00BF5320" w:rsidRDefault="00BF5320" w:rsidP="006B45FD">
                        <w:pPr>
                          <w:rPr>
                            <w:b/>
                            <w:sz w:val="24"/>
                            <w:szCs w:val="24"/>
                          </w:rPr>
                        </w:pPr>
                        <w:hyperlink r:id="rId11" w:history="1">
                          <w:r w:rsidRPr="00BF5320">
                            <w:rPr>
                              <w:rStyle w:val="Hyperlink"/>
                              <w:b/>
                              <w:sz w:val="24"/>
                              <w:szCs w:val="24"/>
                            </w:rPr>
                            <w:t>www.hcbc.ca</w:t>
                          </w:r>
                        </w:hyperlink>
                      </w:p>
                      <w:p w:rsidR="00BF5320" w:rsidRDefault="00BF5320" w:rsidP="006B45FD">
                        <w:pPr>
                          <w:rPr>
                            <w:b/>
                          </w:rPr>
                        </w:pPr>
                      </w:p>
                      <w:p w:rsidR="00BF5320" w:rsidRDefault="00BF5320" w:rsidP="006B45FD">
                        <w:pPr>
                          <w:rPr>
                            <w:b/>
                          </w:rPr>
                        </w:pPr>
                      </w:p>
                      <w:p w:rsidR="00BF5320" w:rsidRDefault="00BF5320" w:rsidP="006B45FD">
                        <w:pPr>
                          <w:rPr>
                            <w:b/>
                          </w:rPr>
                        </w:pPr>
                      </w:p>
                      <w:p w:rsidR="00BF5320" w:rsidRPr="00BF5320" w:rsidRDefault="00BF5320" w:rsidP="006B45FD">
                        <w:r w:rsidRPr="00BF5320">
                          <w:t>V1 November 2023</w:t>
                        </w:r>
                      </w:p>
                      <w:p w:rsidR="006B45FD" w:rsidRDefault="006B45FD" w:rsidP="006B45FD">
                        <w:pPr>
                          <w:rPr>
                            <w:color w:val="595959" w:themeColor="text1" w:themeTint="A6"/>
                            <w:sz w:val="20"/>
                            <w:szCs w:val="20"/>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hUwwAAANsAAAAPAAAAZHJzL2Rvd25yZXYueG1sRI/RasJA&#10;FETfhf7Dcgu+SN2oWEqajVSh1tekfsAle5tNm72bZrcm9utdQfBxmJkzTLYZbStO1PvGsYLFPAFB&#10;XDndcK3g+Pn+9ALCB2SNrWNScCYPm/xhkmGq3cAFncpQiwhhn6ICE0KXSukrQxb93HXE0ftyvcUQ&#10;ZV9L3eMQ4baVyyR5lhYbjgsGO9oZqn7KP6tgVn7vtwWdj8NuoCIJS/Px+z8qNX0c315BBBrDPXxr&#10;H7SC9QquX+IPkPkFAAD//wMAUEsBAi0AFAAGAAgAAAAhANvh9svuAAAAhQEAABMAAAAAAAAAAAAA&#10;AAAAAAAAAFtDb250ZW50X1R5cGVzXS54bWxQSwECLQAUAAYACAAAACEAWvQsW78AAAAVAQAACwAA&#10;AAAAAAAAAAAAAAAfAQAAX3JlbHMvLnJlbHNQSwECLQAUAAYACAAAACEAA+3YVMMAAADbAAAADwAA&#10;AAAAAAAAAAAAAAAHAgAAZHJzL2Rvd25yZXYueG1sUEsFBgAAAAADAAMAtwAAAPcCAAAAAA==&#10;" adj="19915" fillcolor="#4472c4 [3204]" stroked="f" strokeweight="1pt">
                  <v:textbox inset="28.8pt,0,14.4pt,0">
                    <w:txbxContent>
                      <w:p w:rsidR="006B45FD" w:rsidRPr="00BF5320" w:rsidRDefault="006B45FD">
                        <w:pPr>
                          <w:pStyle w:val="NoSpacing"/>
                          <w:rPr>
                            <w:rFonts w:asciiTheme="majorHAnsi" w:eastAsiaTheme="majorEastAsia" w:hAnsiTheme="majorHAnsi" w:cstheme="majorBidi"/>
                            <w:b/>
                            <w:color w:val="FFFFFF" w:themeColor="background1"/>
                            <w:sz w:val="26"/>
                            <w:szCs w:val="26"/>
                          </w:rPr>
                        </w:pPr>
                        <w:r w:rsidRPr="00BF5320">
                          <w:rPr>
                            <w:rFonts w:asciiTheme="majorHAnsi" w:eastAsiaTheme="majorEastAsia" w:hAnsiTheme="majorHAnsi" w:cstheme="majorBidi"/>
                            <w:b/>
                            <w:color w:val="FFFFFF" w:themeColor="background1"/>
                            <w:sz w:val="26"/>
                            <w:szCs w:val="26"/>
                          </w:rPr>
                          <w:t>You are responsible for your own success</w:t>
                        </w:r>
                      </w:p>
                    </w:txbxContent>
                  </v:textbox>
                </v:shape>
                <w10:wrap type="square" anchorx="page" anchory="page"/>
              </v:group>
            </w:pict>
          </mc:Fallback>
        </mc:AlternateContent>
      </w:r>
      <w:r w:rsidR="002168B4" w:rsidRPr="00BF5320">
        <w:rPr>
          <w:sz w:val="24"/>
          <w:szCs w:val="24"/>
        </w:rPr>
        <w:t>10 with a duration of 1:30 hours</w:t>
      </w:r>
    </w:p>
    <w:p w:rsidR="002168B4" w:rsidRPr="00BF5320" w:rsidRDefault="002168B4" w:rsidP="002168B4">
      <w:pPr>
        <w:pStyle w:val="NoSpacing"/>
        <w:rPr>
          <w:sz w:val="24"/>
          <w:szCs w:val="24"/>
        </w:rPr>
      </w:pPr>
      <w:r w:rsidRPr="00BF5320">
        <w:rPr>
          <w:sz w:val="24"/>
          <w:szCs w:val="24"/>
        </w:rPr>
        <w:t xml:space="preserve">English or Western Competition Coach </w:t>
      </w:r>
    </w:p>
    <w:p w:rsidR="002168B4" w:rsidRPr="00BF5320" w:rsidRDefault="002168B4" w:rsidP="002168B4">
      <w:pPr>
        <w:pStyle w:val="NoSpacing"/>
        <w:numPr>
          <w:ilvl w:val="0"/>
          <w:numId w:val="2"/>
        </w:numPr>
        <w:rPr>
          <w:sz w:val="24"/>
          <w:szCs w:val="24"/>
        </w:rPr>
      </w:pPr>
      <w:r w:rsidRPr="00BF5320">
        <w:rPr>
          <w:sz w:val="24"/>
          <w:szCs w:val="24"/>
        </w:rPr>
        <w:t>13 meetings to be delivered online weekly</w:t>
      </w:r>
    </w:p>
    <w:p w:rsidR="002168B4" w:rsidRPr="00BF5320" w:rsidRDefault="002168B4" w:rsidP="002168B4">
      <w:pPr>
        <w:pStyle w:val="NoSpacing"/>
        <w:numPr>
          <w:ilvl w:val="1"/>
          <w:numId w:val="2"/>
        </w:numPr>
        <w:rPr>
          <w:sz w:val="24"/>
          <w:szCs w:val="24"/>
        </w:rPr>
      </w:pPr>
      <w:r w:rsidRPr="00BF5320">
        <w:rPr>
          <w:sz w:val="24"/>
          <w:szCs w:val="24"/>
        </w:rPr>
        <w:t>5 meetings with a duration of 2:30 hours</w:t>
      </w:r>
    </w:p>
    <w:p w:rsidR="002168B4" w:rsidRPr="00BF5320" w:rsidRDefault="002168B4" w:rsidP="002168B4">
      <w:pPr>
        <w:pStyle w:val="NoSpacing"/>
        <w:numPr>
          <w:ilvl w:val="1"/>
          <w:numId w:val="2"/>
        </w:numPr>
        <w:rPr>
          <w:sz w:val="24"/>
          <w:szCs w:val="24"/>
        </w:rPr>
      </w:pPr>
      <w:r w:rsidRPr="00BF5320">
        <w:rPr>
          <w:sz w:val="24"/>
          <w:szCs w:val="24"/>
        </w:rPr>
        <w:t>8 meetings with a duration of 1:30 hours</w:t>
      </w:r>
    </w:p>
    <w:p w:rsidR="00F47127" w:rsidRPr="00BF5320" w:rsidRDefault="00F47127" w:rsidP="00F47127">
      <w:pPr>
        <w:pStyle w:val="NoSpacing"/>
        <w:rPr>
          <w:sz w:val="24"/>
          <w:szCs w:val="24"/>
        </w:rPr>
      </w:pPr>
    </w:p>
    <w:p w:rsidR="002168B4" w:rsidRPr="00BF5320" w:rsidRDefault="002168B4" w:rsidP="002168B4">
      <w:pPr>
        <w:pStyle w:val="NoSpacing"/>
        <w:rPr>
          <w:sz w:val="24"/>
          <w:szCs w:val="24"/>
        </w:rPr>
      </w:pPr>
    </w:p>
    <w:p w:rsidR="002168B4" w:rsidRPr="00BF5320" w:rsidRDefault="002168B4" w:rsidP="002168B4">
      <w:pPr>
        <w:pStyle w:val="NoSpacing"/>
        <w:rPr>
          <w:b/>
          <w:sz w:val="24"/>
          <w:szCs w:val="24"/>
        </w:rPr>
      </w:pPr>
      <w:r w:rsidRPr="00BF5320">
        <w:rPr>
          <w:b/>
          <w:sz w:val="24"/>
          <w:szCs w:val="24"/>
        </w:rPr>
        <w:t xml:space="preserve">The Coach develops and Learning Facilitators will use a variety of training resources during each weekly session. </w:t>
      </w:r>
    </w:p>
    <w:p w:rsidR="002168B4" w:rsidRPr="00BF5320" w:rsidRDefault="002168B4" w:rsidP="002168B4">
      <w:pPr>
        <w:pStyle w:val="NoSpacing"/>
        <w:rPr>
          <w:sz w:val="24"/>
          <w:szCs w:val="24"/>
        </w:rPr>
      </w:pPr>
    </w:p>
    <w:p w:rsidR="002168B4" w:rsidRPr="00BF5320" w:rsidRDefault="002168B4" w:rsidP="002168B4">
      <w:pPr>
        <w:pStyle w:val="NoSpacing"/>
        <w:numPr>
          <w:ilvl w:val="0"/>
          <w:numId w:val="2"/>
        </w:numPr>
        <w:rPr>
          <w:sz w:val="24"/>
          <w:szCs w:val="24"/>
        </w:rPr>
      </w:pPr>
      <w:r w:rsidRPr="00BF5320">
        <w:rPr>
          <w:sz w:val="24"/>
          <w:szCs w:val="24"/>
        </w:rPr>
        <w:t>Coach Handbook and Resource Guide</w:t>
      </w:r>
    </w:p>
    <w:p w:rsidR="002168B4" w:rsidRPr="00BF5320" w:rsidRDefault="002168B4" w:rsidP="002168B4">
      <w:pPr>
        <w:pStyle w:val="NoSpacing"/>
        <w:numPr>
          <w:ilvl w:val="0"/>
          <w:numId w:val="2"/>
        </w:numPr>
        <w:rPr>
          <w:sz w:val="24"/>
          <w:szCs w:val="24"/>
        </w:rPr>
      </w:pPr>
      <w:r w:rsidRPr="00BF5320">
        <w:rPr>
          <w:sz w:val="24"/>
          <w:szCs w:val="24"/>
        </w:rPr>
        <w:t>NCCP Theory Classes</w:t>
      </w:r>
    </w:p>
    <w:p w:rsidR="002168B4" w:rsidRPr="00BF5320" w:rsidRDefault="002168B4" w:rsidP="002168B4">
      <w:pPr>
        <w:pStyle w:val="NoSpacing"/>
        <w:numPr>
          <w:ilvl w:val="0"/>
          <w:numId w:val="2"/>
        </w:numPr>
        <w:rPr>
          <w:sz w:val="24"/>
          <w:szCs w:val="24"/>
        </w:rPr>
      </w:pPr>
      <w:r w:rsidRPr="00BF5320">
        <w:rPr>
          <w:sz w:val="24"/>
          <w:szCs w:val="24"/>
        </w:rPr>
        <w:t>Video reviews</w:t>
      </w:r>
    </w:p>
    <w:p w:rsidR="002168B4" w:rsidRPr="00BF5320" w:rsidRDefault="002168B4" w:rsidP="002168B4">
      <w:pPr>
        <w:pStyle w:val="NoSpacing"/>
        <w:numPr>
          <w:ilvl w:val="0"/>
          <w:numId w:val="2"/>
        </w:numPr>
        <w:rPr>
          <w:sz w:val="24"/>
          <w:szCs w:val="24"/>
        </w:rPr>
      </w:pPr>
      <w:r w:rsidRPr="00BF5320">
        <w:rPr>
          <w:sz w:val="24"/>
          <w:szCs w:val="24"/>
        </w:rPr>
        <w:t>Group discussion</w:t>
      </w:r>
    </w:p>
    <w:p w:rsidR="002168B4" w:rsidRPr="00BF5320" w:rsidRDefault="002168B4" w:rsidP="002168B4">
      <w:pPr>
        <w:pStyle w:val="NoSpacing"/>
        <w:numPr>
          <w:ilvl w:val="0"/>
          <w:numId w:val="2"/>
        </w:numPr>
        <w:rPr>
          <w:sz w:val="24"/>
          <w:szCs w:val="24"/>
        </w:rPr>
      </w:pPr>
      <w:r w:rsidRPr="00BF5320">
        <w:rPr>
          <w:sz w:val="24"/>
          <w:szCs w:val="24"/>
        </w:rPr>
        <w:t>One on one mentoring and feedback</w:t>
      </w:r>
    </w:p>
    <w:p w:rsidR="002168B4" w:rsidRPr="00BF5320" w:rsidRDefault="002168B4" w:rsidP="002168B4">
      <w:pPr>
        <w:pStyle w:val="NoSpacing"/>
        <w:numPr>
          <w:ilvl w:val="0"/>
          <w:numId w:val="2"/>
        </w:numPr>
        <w:rPr>
          <w:sz w:val="24"/>
          <w:szCs w:val="24"/>
        </w:rPr>
      </w:pPr>
      <w:r w:rsidRPr="00BF5320">
        <w:rPr>
          <w:sz w:val="24"/>
          <w:szCs w:val="24"/>
        </w:rPr>
        <w:t>Access to rubrics and evaluation tools.</w:t>
      </w:r>
    </w:p>
    <w:p w:rsidR="00F47127" w:rsidRPr="00BF5320" w:rsidRDefault="00F47127" w:rsidP="00F47127">
      <w:pPr>
        <w:pStyle w:val="NoSpacing"/>
        <w:rPr>
          <w:sz w:val="24"/>
          <w:szCs w:val="24"/>
        </w:rPr>
      </w:pPr>
    </w:p>
    <w:p w:rsidR="00F47127" w:rsidRPr="00BF5320" w:rsidRDefault="00F47127" w:rsidP="00F47127">
      <w:pPr>
        <w:pStyle w:val="NoSpacing"/>
        <w:rPr>
          <w:sz w:val="24"/>
          <w:szCs w:val="24"/>
        </w:rPr>
      </w:pPr>
      <w:r w:rsidRPr="00BF5320">
        <w:rPr>
          <w:sz w:val="24"/>
          <w:szCs w:val="24"/>
        </w:rPr>
        <w:t>Cohort participants will be given the schedule, and all other information for the training when they have been assigned a spot in the cohort.</w:t>
      </w:r>
    </w:p>
    <w:p w:rsidR="00F47127" w:rsidRPr="00BF5320" w:rsidRDefault="00F47127" w:rsidP="00F47127">
      <w:pPr>
        <w:pStyle w:val="NoSpacing"/>
        <w:rPr>
          <w:sz w:val="24"/>
          <w:szCs w:val="24"/>
        </w:rPr>
      </w:pPr>
    </w:p>
    <w:p w:rsidR="00F47127" w:rsidRPr="00BF5320" w:rsidRDefault="00F47127" w:rsidP="00F47127">
      <w:pPr>
        <w:pStyle w:val="NoSpacing"/>
        <w:rPr>
          <w:b/>
          <w:sz w:val="24"/>
          <w:szCs w:val="24"/>
        </w:rPr>
      </w:pPr>
      <w:r w:rsidRPr="00BF5320">
        <w:rPr>
          <w:b/>
          <w:sz w:val="24"/>
          <w:szCs w:val="24"/>
        </w:rPr>
        <w:t xml:space="preserve">How do I apply to </w:t>
      </w:r>
      <w:r w:rsidR="000E5420" w:rsidRPr="00BF5320">
        <w:rPr>
          <w:b/>
          <w:sz w:val="24"/>
          <w:szCs w:val="24"/>
        </w:rPr>
        <w:t>apply to join</w:t>
      </w:r>
      <w:r w:rsidRPr="00BF5320">
        <w:rPr>
          <w:b/>
          <w:sz w:val="24"/>
          <w:szCs w:val="24"/>
        </w:rPr>
        <w:t xml:space="preserve"> a cohort?</w:t>
      </w:r>
    </w:p>
    <w:p w:rsidR="00F47127" w:rsidRPr="00BF5320" w:rsidRDefault="00F47127" w:rsidP="00F47127">
      <w:pPr>
        <w:pStyle w:val="NoSpacing"/>
        <w:rPr>
          <w:sz w:val="24"/>
          <w:szCs w:val="24"/>
        </w:rPr>
      </w:pPr>
    </w:p>
    <w:p w:rsidR="00F47127" w:rsidRPr="00BF5320" w:rsidRDefault="00F47127" w:rsidP="00F47127">
      <w:pPr>
        <w:pStyle w:val="NoSpacing"/>
        <w:numPr>
          <w:ilvl w:val="0"/>
          <w:numId w:val="3"/>
        </w:numPr>
        <w:rPr>
          <w:sz w:val="24"/>
          <w:szCs w:val="24"/>
        </w:rPr>
      </w:pPr>
      <w:r w:rsidRPr="00BF5320">
        <w:rPr>
          <w:sz w:val="24"/>
          <w:szCs w:val="24"/>
        </w:rPr>
        <w:t xml:space="preserve">Contact </w:t>
      </w:r>
      <w:hyperlink r:id="rId12" w:history="1">
        <w:r w:rsidRPr="00BF5320">
          <w:rPr>
            <w:rStyle w:val="Hyperlink"/>
            <w:sz w:val="24"/>
            <w:szCs w:val="24"/>
          </w:rPr>
          <w:t>coaching@hcbc.ca</w:t>
        </w:r>
      </w:hyperlink>
      <w:r w:rsidRPr="00BF5320">
        <w:rPr>
          <w:sz w:val="24"/>
          <w:szCs w:val="24"/>
        </w:rPr>
        <w:t xml:space="preserve"> to be put on the wait list</w:t>
      </w:r>
    </w:p>
    <w:p w:rsidR="00F47127" w:rsidRPr="00BF5320" w:rsidRDefault="00F47127" w:rsidP="00F47127">
      <w:pPr>
        <w:pStyle w:val="NoSpacing"/>
        <w:numPr>
          <w:ilvl w:val="0"/>
          <w:numId w:val="3"/>
        </w:numPr>
        <w:rPr>
          <w:sz w:val="24"/>
          <w:szCs w:val="24"/>
        </w:rPr>
      </w:pPr>
      <w:r w:rsidRPr="00BF5320">
        <w:rPr>
          <w:sz w:val="24"/>
          <w:szCs w:val="24"/>
        </w:rPr>
        <w:t>When the intake begins you will be contacted with the link to send your applications</w:t>
      </w:r>
    </w:p>
    <w:p w:rsidR="00F47127" w:rsidRPr="00BF5320" w:rsidRDefault="00F47127" w:rsidP="00F47127">
      <w:pPr>
        <w:pStyle w:val="NoSpacing"/>
        <w:numPr>
          <w:ilvl w:val="0"/>
          <w:numId w:val="3"/>
        </w:numPr>
        <w:rPr>
          <w:sz w:val="24"/>
          <w:szCs w:val="24"/>
        </w:rPr>
      </w:pPr>
      <w:r w:rsidRPr="00BF5320">
        <w:rPr>
          <w:sz w:val="24"/>
          <w:szCs w:val="24"/>
        </w:rPr>
        <w:t>Provide proof of the requirements to your PSO which they will enter into the Smartsheet portal</w:t>
      </w:r>
    </w:p>
    <w:p w:rsidR="000E5420" w:rsidRPr="00BF5320" w:rsidRDefault="000E5420" w:rsidP="00F47127">
      <w:pPr>
        <w:pStyle w:val="NoSpacing"/>
        <w:numPr>
          <w:ilvl w:val="0"/>
          <w:numId w:val="3"/>
        </w:numPr>
        <w:rPr>
          <w:sz w:val="24"/>
          <w:szCs w:val="24"/>
        </w:rPr>
      </w:pPr>
      <w:r w:rsidRPr="00BF5320">
        <w:rPr>
          <w:sz w:val="24"/>
          <w:szCs w:val="24"/>
        </w:rPr>
        <w:t>Successful applications will be notified. Space is limited.</w:t>
      </w:r>
    </w:p>
    <w:p w:rsidR="00F47127" w:rsidRPr="00BF5320" w:rsidRDefault="00F47127" w:rsidP="00F47127">
      <w:pPr>
        <w:pStyle w:val="NoSpacing"/>
        <w:numPr>
          <w:ilvl w:val="0"/>
          <w:numId w:val="3"/>
        </w:numPr>
        <w:rPr>
          <w:sz w:val="24"/>
          <w:szCs w:val="24"/>
        </w:rPr>
      </w:pPr>
      <w:r w:rsidRPr="00BF5320">
        <w:rPr>
          <w:sz w:val="24"/>
          <w:szCs w:val="24"/>
        </w:rPr>
        <w:t>Provide payment (Alberta Equestrian is currently handling the payments)</w:t>
      </w:r>
    </w:p>
    <w:p w:rsidR="00F47127" w:rsidRPr="00BF5320" w:rsidRDefault="00F47127" w:rsidP="00F47127">
      <w:pPr>
        <w:pStyle w:val="NoSpacing"/>
        <w:numPr>
          <w:ilvl w:val="0"/>
          <w:numId w:val="3"/>
        </w:numPr>
        <w:rPr>
          <w:sz w:val="24"/>
          <w:szCs w:val="24"/>
        </w:rPr>
      </w:pPr>
      <w:r w:rsidRPr="00BF5320">
        <w:rPr>
          <w:sz w:val="24"/>
          <w:szCs w:val="24"/>
        </w:rPr>
        <w:t>You will be provided with instructions and information via email</w:t>
      </w:r>
    </w:p>
    <w:p w:rsidR="00F47127" w:rsidRDefault="00F47127" w:rsidP="00F47127">
      <w:pPr>
        <w:pStyle w:val="NoSpacing"/>
        <w:numPr>
          <w:ilvl w:val="0"/>
          <w:numId w:val="3"/>
        </w:numPr>
      </w:pPr>
      <w:r w:rsidRPr="00BF5320">
        <w:rPr>
          <w:sz w:val="24"/>
          <w:szCs w:val="24"/>
        </w:rPr>
        <w:t>Mark the start date and zoom dates on your calendar and get ready to participate</w:t>
      </w:r>
      <w:r>
        <w:t>.</w:t>
      </w:r>
    </w:p>
    <w:p w:rsidR="008C56FD" w:rsidRDefault="008C56FD" w:rsidP="008C56FD">
      <w:pPr>
        <w:pStyle w:val="NoSpacing"/>
      </w:pPr>
    </w:p>
    <w:p w:rsidR="008C56FD" w:rsidRDefault="00AD623C" w:rsidP="008C56FD">
      <w:pPr>
        <w:pStyle w:val="NoSpacing"/>
      </w:pPr>
      <w:r>
        <w:rPr>
          <w:noProof/>
        </w:rPr>
        <w:drawing>
          <wp:anchor distT="0" distB="0" distL="114300" distR="114300" simplePos="0" relativeHeight="251668480" behindDoc="0" locked="0" layoutInCell="1" allowOverlap="1">
            <wp:simplePos x="0" y="0"/>
            <wp:positionH relativeFrom="column">
              <wp:posOffset>5076825</wp:posOffset>
            </wp:positionH>
            <wp:positionV relativeFrom="paragraph">
              <wp:posOffset>31115</wp:posOffset>
            </wp:positionV>
            <wp:extent cx="1276350" cy="92944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lock-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929445"/>
                    </a:xfrm>
                    <a:prstGeom prst="rect">
                      <a:avLst/>
                    </a:prstGeom>
                  </pic:spPr>
                </pic:pic>
              </a:graphicData>
            </a:graphic>
          </wp:anchor>
        </w:drawing>
      </w:r>
    </w:p>
    <w:sectPr w:rsidR="008C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2F71"/>
    <w:multiLevelType w:val="hybridMultilevel"/>
    <w:tmpl w:val="7360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C0A56"/>
    <w:multiLevelType w:val="hybridMultilevel"/>
    <w:tmpl w:val="EB2A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E1575"/>
    <w:multiLevelType w:val="hybridMultilevel"/>
    <w:tmpl w:val="CF7C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4"/>
    <w:rsid w:val="00006889"/>
    <w:rsid w:val="000A10A9"/>
    <w:rsid w:val="000B20DE"/>
    <w:rsid w:val="000E5420"/>
    <w:rsid w:val="001156E8"/>
    <w:rsid w:val="002168B4"/>
    <w:rsid w:val="00244F31"/>
    <w:rsid w:val="00252C2A"/>
    <w:rsid w:val="0026342B"/>
    <w:rsid w:val="003517ED"/>
    <w:rsid w:val="003909AA"/>
    <w:rsid w:val="00406E87"/>
    <w:rsid w:val="006A5373"/>
    <w:rsid w:val="006B45FD"/>
    <w:rsid w:val="00820648"/>
    <w:rsid w:val="00826377"/>
    <w:rsid w:val="008908D3"/>
    <w:rsid w:val="008928CE"/>
    <w:rsid w:val="008C56FD"/>
    <w:rsid w:val="00912702"/>
    <w:rsid w:val="009D2B14"/>
    <w:rsid w:val="00A46E14"/>
    <w:rsid w:val="00AD623C"/>
    <w:rsid w:val="00B57C69"/>
    <w:rsid w:val="00BF5320"/>
    <w:rsid w:val="00C131CB"/>
    <w:rsid w:val="00CA6C87"/>
    <w:rsid w:val="00E1553B"/>
    <w:rsid w:val="00E722AA"/>
    <w:rsid w:val="00E83687"/>
    <w:rsid w:val="00ED0053"/>
    <w:rsid w:val="00F04452"/>
    <w:rsid w:val="00F47127"/>
    <w:rsid w:val="00FE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B6A6"/>
  <w15:chartTrackingRefBased/>
  <w15:docId w15:val="{D5252B11-FF3D-47D1-B6CC-5D06125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373"/>
    <w:pPr>
      <w:ind w:left="720"/>
      <w:contextualSpacing/>
    </w:pPr>
  </w:style>
  <w:style w:type="character" w:styleId="Hyperlink">
    <w:name w:val="Hyperlink"/>
    <w:basedOn w:val="DefaultParagraphFont"/>
    <w:uiPriority w:val="99"/>
    <w:unhideWhenUsed/>
    <w:rsid w:val="00E722AA"/>
    <w:rPr>
      <w:color w:val="0563C1" w:themeColor="hyperlink"/>
      <w:u w:val="single"/>
    </w:rPr>
  </w:style>
  <w:style w:type="character" w:styleId="UnresolvedMention">
    <w:name w:val="Unresolved Mention"/>
    <w:basedOn w:val="DefaultParagraphFont"/>
    <w:uiPriority w:val="99"/>
    <w:semiHidden/>
    <w:unhideWhenUsed/>
    <w:rsid w:val="00E722AA"/>
    <w:rPr>
      <w:color w:val="605E5C"/>
      <w:shd w:val="clear" w:color="auto" w:fill="E1DFDD"/>
    </w:rPr>
  </w:style>
  <w:style w:type="paragraph" w:styleId="NoSpacing">
    <w:name w:val="No Spacing"/>
    <w:link w:val="NoSpacingChar"/>
    <w:uiPriority w:val="1"/>
    <w:qFormat/>
    <w:rsid w:val="002168B4"/>
    <w:pPr>
      <w:spacing w:after="0" w:line="240" w:lineRule="auto"/>
    </w:pPr>
  </w:style>
  <w:style w:type="character" w:customStyle="1" w:styleId="NoSpacingChar">
    <w:name w:val="No Spacing Char"/>
    <w:basedOn w:val="DefaultParagraphFont"/>
    <w:link w:val="NoSpacing"/>
    <w:uiPriority w:val="1"/>
    <w:rsid w:val="006B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ing@hcbc.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oaching@hc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ch.ca" TargetMode="External"/><Relationship Id="rId11" Type="http://schemas.openxmlformats.org/officeDocument/2006/relationships/hyperlink" Target="http://www.hcbc.c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oaching@hcbc.ca" TargetMode="External"/><Relationship Id="rId4" Type="http://schemas.openxmlformats.org/officeDocument/2006/relationships/webSettings" Target="webSettings.xml"/><Relationship Id="rId9" Type="http://schemas.openxmlformats.org/officeDocument/2006/relationships/hyperlink" Target="http://www.hc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Sewell</dc:creator>
  <cp:keywords/>
  <dc:description/>
  <cp:lastModifiedBy>Wendy Sewell</cp:lastModifiedBy>
  <cp:revision>11</cp:revision>
  <cp:lastPrinted>2023-11-03T21:43:00Z</cp:lastPrinted>
  <dcterms:created xsi:type="dcterms:W3CDTF">2023-11-02T22:52:00Z</dcterms:created>
  <dcterms:modified xsi:type="dcterms:W3CDTF">2023-11-03T21:47:00Z</dcterms:modified>
</cp:coreProperties>
</file>